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D53CB" w14:textId="77777777" w:rsidR="00A03B2A" w:rsidRDefault="00A03B2A" w:rsidP="004F11D8">
      <w:pPr>
        <w:jc w:val="center"/>
        <w:rPr>
          <w:rFonts w:ascii="Calibri" w:hAnsi="Calibri"/>
          <w:b/>
          <w:bCs/>
          <w:lang w:val="sk-SK"/>
        </w:rPr>
      </w:pPr>
      <w:r>
        <w:rPr>
          <w:rFonts w:ascii="Calibri" w:hAnsi="Calibri"/>
          <w:b/>
          <w:bCs/>
          <w:lang w:val="sk-SK"/>
        </w:rPr>
        <w:t>Tlačová správa: 22.10.2021</w:t>
      </w:r>
    </w:p>
    <w:p w14:paraId="77248A41" w14:textId="77777777" w:rsidR="00A03B2A" w:rsidRDefault="00A03B2A" w:rsidP="004F11D8">
      <w:pPr>
        <w:jc w:val="center"/>
        <w:rPr>
          <w:rFonts w:ascii="Calibri" w:hAnsi="Calibri"/>
          <w:b/>
          <w:bCs/>
          <w:lang w:val="sk-SK"/>
        </w:rPr>
      </w:pPr>
    </w:p>
    <w:p w14:paraId="4FD8D4F3" w14:textId="1E9D329F" w:rsidR="00023CDA" w:rsidRPr="004F11D8" w:rsidRDefault="00023CDA" w:rsidP="004F11D8">
      <w:pPr>
        <w:jc w:val="center"/>
        <w:rPr>
          <w:rFonts w:ascii="Calibri" w:hAnsi="Calibri"/>
          <w:b/>
          <w:bCs/>
          <w:lang w:val="sk-SK"/>
        </w:rPr>
      </w:pPr>
      <w:r w:rsidRPr="004F11D8">
        <w:rPr>
          <w:rFonts w:ascii="Calibri" w:hAnsi="Calibri"/>
          <w:b/>
          <w:bCs/>
          <w:lang w:val="sk-SK"/>
        </w:rPr>
        <w:t>Historické budovy</w:t>
      </w:r>
      <w:r w:rsidR="00185F49" w:rsidRPr="004F11D8">
        <w:rPr>
          <w:rFonts w:ascii="Calibri" w:hAnsi="Calibri"/>
          <w:b/>
          <w:bCs/>
          <w:lang w:val="sk-SK"/>
        </w:rPr>
        <w:t xml:space="preserve"> </w:t>
      </w:r>
      <w:r w:rsidR="00A03B2A">
        <w:rPr>
          <w:rFonts w:ascii="Calibri" w:hAnsi="Calibri"/>
          <w:b/>
          <w:bCs/>
          <w:lang w:val="sk-SK"/>
        </w:rPr>
        <w:t>– omnoho lepšie, ako</w:t>
      </w:r>
      <w:r w:rsidR="008F1C22">
        <w:rPr>
          <w:rFonts w:ascii="Calibri" w:hAnsi="Calibri"/>
          <w:b/>
          <w:bCs/>
          <w:lang w:val="sk-SK"/>
        </w:rPr>
        <w:t xml:space="preserve"> si mnohí myslia</w:t>
      </w:r>
      <w:r w:rsidR="00903499" w:rsidRPr="004F11D8">
        <w:rPr>
          <w:rFonts w:ascii="Calibri" w:hAnsi="Calibri"/>
          <w:b/>
          <w:bCs/>
          <w:lang w:val="sk-SK"/>
        </w:rPr>
        <w:t>!</w:t>
      </w:r>
    </w:p>
    <w:p w14:paraId="4C6E5980" w14:textId="77777777" w:rsidR="00023CDA" w:rsidRPr="004F11D8" w:rsidRDefault="00023CDA" w:rsidP="00023CDA">
      <w:pPr>
        <w:rPr>
          <w:rFonts w:ascii="Calibri" w:hAnsi="Calibri"/>
          <w:lang w:val="sk-SK"/>
        </w:rPr>
      </w:pPr>
    </w:p>
    <w:p w14:paraId="406C5A91" w14:textId="5A4BEFB2" w:rsidR="00023CDA" w:rsidRPr="004F11D8" w:rsidRDefault="00023CDA" w:rsidP="00023CDA">
      <w:pPr>
        <w:rPr>
          <w:rFonts w:ascii="Calibri" w:hAnsi="Calibri"/>
          <w:b/>
          <w:bCs/>
          <w:lang w:val="sk-SK"/>
        </w:rPr>
      </w:pPr>
      <w:r w:rsidRPr="004F11D8">
        <w:rPr>
          <w:rFonts w:ascii="Calibri" w:hAnsi="Calibri"/>
          <w:b/>
          <w:bCs/>
          <w:lang w:val="sk-SK"/>
        </w:rPr>
        <w:t xml:space="preserve">Starostlivo udržiavané historické budovy </w:t>
      </w:r>
      <w:r w:rsidR="00AD027E" w:rsidRPr="004F11D8">
        <w:rPr>
          <w:rFonts w:ascii="Calibri" w:hAnsi="Calibri"/>
          <w:b/>
          <w:bCs/>
          <w:lang w:val="sk-SK"/>
        </w:rPr>
        <w:t xml:space="preserve">dosahujú </w:t>
      </w:r>
      <w:r w:rsidRPr="004F11D8">
        <w:rPr>
          <w:rFonts w:ascii="Calibri" w:hAnsi="Calibri"/>
          <w:b/>
          <w:bCs/>
          <w:lang w:val="sk-SK"/>
        </w:rPr>
        <w:t>prinajmenšom rovnako dobrú energetickú bilanciu ako moderné</w:t>
      </w:r>
      <w:r w:rsidR="00AD027E" w:rsidRPr="004F11D8">
        <w:rPr>
          <w:rFonts w:ascii="Calibri" w:hAnsi="Calibri"/>
          <w:b/>
          <w:bCs/>
          <w:lang w:val="sk-SK"/>
        </w:rPr>
        <w:t xml:space="preserve"> stavby</w:t>
      </w:r>
      <w:r w:rsidRPr="004F11D8">
        <w:rPr>
          <w:rFonts w:ascii="Calibri" w:hAnsi="Calibri"/>
          <w:b/>
          <w:bCs/>
          <w:lang w:val="sk-SK"/>
        </w:rPr>
        <w:t xml:space="preserve">. </w:t>
      </w:r>
      <w:r w:rsidR="00185F49" w:rsidRPr="004F11D8">
        <w:rPr>
          <w:rFonts w:ascii="Calibri" w:hAnsi="Calibri"/>
          <w:b/>
          <w:bCs/>
          <w:lang w:val="sk-SK"/>
        </w:rPr>
        <w:t>Tento fakt mnohí stále ignoruj</w:t>
      </w:r>
      <w:r w:rsidR="003168C6" w:rsidRPr="004F11D8">
        <w:rPr>
          <w:rFonts w:ascii="Calibri" w:hAnsi="Calibri"/>
          <w:b/>
          <w:bCs/>
          <w:lang w:val="sk-SK"/>
        </w:rPr>
        <w:t>ú</w:t>
      </w:r>
      <w:r w:rsidRPr="004F11D8">
        <w:rPr>
          <w:rFonts w:ascii="Calibri" w:hAnsi="Calibri"/>
          <w:b/>
          <w:bCs/>
          <w:lang w:val="sk-SK"/>
        </w:rPr>
        <w:t xml:space="preserve">. </w:t>
      </w:r>
      <w:r w:rsidR="003168C6" w:rsidRPr="004F11D8">
        <w:rPr>
          <w:rFonts w:ascii="Calibri" w:hAnsi="Calibri"/>
          <w:b/>
          <w:bCs/>
          <w:lang w:val="sk-SK"/>
        </w:rPr>
        <w:t>Preto j</w:t>
      </w:r>
      <w:r w:rsidRPr="004F11D8">
        <w:rPr>
          <w:rFonts w:ascii="Calibri" w:hAnsi="Calibri"/>
          <w:b/>
          <w:bCs/>
          <w:lang w:val="sk-SK"/>
        </w:rPr>
        <w:t xml:space="preserve">e načase </w:t>
      </w:r>
      <w:r w:rsidR="00185F49" w:rsidRPr="004F11D8">
        <w:rPr>
          <w:rFonts w:ascii="Calibri" w:hAnsi="Calibri"/>
          <w:b/>
          <w:bCs/>
          <w:lang w:val="sk-SK"/>
        </w:rPr>
        <w:t>začať zaužívané mylné predstavy</w:t>
      </w:r>
      <w:r w:rsidR="008F1C22">
        <w:rPr>
          <w:rFonts w:ascii="Calibri" w:hAnsi="Calibri"/>
          <w:b/>
          <w:bCs/>
          <w:lang w:val="sk-SK"/>
        </w:rPr>
        <w:t xml:space="preserve"> </w:t>
      </w:r>
      <w:r w:rsidR="008F1C22" w:rsidRPr="004F11D8">
        <w:rPr>
          <w:rFonts w:ascii="Calibri" w:hAnsi="Calibri"/>
          <w:b/>
          <w:bCs/>
          <w:lang w:val="sk-SK"/>
        </w:rPr>
        <w:t>vyvracať</w:t>
      </w:r>
      <w:r w:rsidR="00185F49" w:rsidRPr="004F11D8">
        <w:rPr>
          <w:rFonts w:ascii="Calibri" w:hAnsi="Calibri"/>
          <w:b/>
          <w:bCs/>
          <w:lang w:val="sk-SK"/>
        </w:rPr>
        <w:t>.</w:t>
      </w:r>
    </w:p>
    <w:p w14:paraId="17DB4911" w14:textId="77777777" w:rsidR="00023CDA" w:rsidRPr="004F11D8" w:rsidRDefault="00023CDA" w:rsidP="00023CDA">
      <w:pPr>
        <w:rPr>
          <w:rFonts w:ascii="Calibri" w:hAnsi="Calibri"/>
          <w:lang w:val="sk-SK"/>
        </w:rPr>
      </w:pPr>
    </w:p>
    <w:p w14:paraId="528EC33A" w14:textId="6062999C" w:rsidR="00023CDA" w:rsidRPr="007A3405" w:rsidRDefault="00023CDA" w:rsidP="00023CDA">
      <w:pPr>
        <w:rPr>
          <w:rFonts w:ascii="Calibri" w:hAnsi="Calibri"/>
          <w:color w:val="000000" w:themeColor="text1"/>
          <w:lang w:val="sk-SK"/>
        </w:rPr>
      </w:pPr>
      <w:r w:rsidRPr="004F11D8">
        <w:rPr>
          <w:rFonts w:ascii="Calibri" w:hAnsi="Calibri"/>
          <w:lang w:val="sk-SK"/>
        </w:rPr>
        <w:t xml:space="preserve">Európska komisia sa v rámci „Zelenej dohody“ rôznymi opatreniami </w:t>
      </w:r>
      <w:r w:rsidR="00903499" w:rsidRPr="004F11D8">
        <w:rPr>
          <w:rFonts w:ascii="Calibri" w:hAnsi="Calibri"/>
          <w:lang w:val="sk-SK"/>
        </w:rPr>
        <w:t xml:space="preserve">už nejaký čas </w:t>
      </w:r>
      <w:r w:rsidR="008F1C22" w:rsidRPr="004F11D8">
        <w:rPr>
          <w:rFonts w:ascii="Calibri" w:hAnsi="Calibri"/>
          <w:lang w:val="sk-SK"/>
        </w:rPr>
        <w:t xml:space="preserve">snaží </w:t>
      </w:r>
      <w:r w:rsidRPr="004F11D8">
        <w:rPr>
          <w:rFonts w:ascii="Calibri" w:hAnsi="Calibri"/>
          <w:lang w:val="sk-SK"/>
        </w:rPr>
        <w:t xml:space="preserve">zlepšiť energetickú </w:t>
      </w:r>
      <w:r w:rsidR="003168C6" w:rsidRPr="004F11D8">
        <w:rPr>
          <w:rFonts w:ascii="Calibri" w:hAnsi="Calibri"/>
          <w:lang w:val="sk-SK"/>
        </w:rPr>
        <w:t xml:space="preserve">efektívnosť </w:t>
      </w:r>
      <w:r w:rsidRPr="004F11D8">
        <w:rPr>
          <w:rFonts w:ascii="Calibri" w:hAnsi="Calibri"/>
          <w:lang w:val="sk-SK"/>
        </w:rPr>
        <w:t xml:space="preserve">európskych budov. </w:t>
      </w:r>
      <w:r w:rsidR="003168C6" w:rsidRPr="004F11D8">
        <w:rPr>
          <w:rFonts w:ascii="Calibri" w:hAnsi="Calibri"/>
          <w:lang w:val="sk-SK"/>
        </w:rPr>
        <w:t>Jednou  z </w:t>
      </w:r>
      <w:r w:rsidR="008F1C22">
        <w:rPr>
          <w:rFonts w:ascii="Calibri" w:hAnsi="Calibri"/>
          <w:lang w:val="sk-SK"/>
        </w:rPr>
        <w:t>jej</w:t>
      </w:r>
      <w:r w:rsidR="003168C6" w:rsidRPr="004F11D8">
        <w:rPr>
          <w:rFonts w:ascii="Calibri" w:hAnsi="Calibri"/>
          <w:lang w:val="sk-SK"/>
        </w:rPr>
        <w:t xml:space="preserve"> aktivít bolo</w:t>
      </w:r>
      <w:r w:rsidR="008D66D8" w:rsidRPr="004F11D8">
        <w:rPr>
          <w:rFonts w:ascii="Calibri" w:hAnsi="Calibri"/>
          <w:lang w:val="sk-SK"/>
        </w:rPr>
        <w:t xml:space="preserve"> n</w:t>
      </w:r>
      <w:r w:rsidRPr="004F11D8">
        <w:rPr>
          <w:rFonts w:ascii="Calibri" w:hAnsi="Calibri"/>
          <w:lang w:val="sk-SK"/>
        </w:rPr>
        <w:t xml:space="preserve">a jar 2021 </w:t>
      </w:r>
      <w:r w:rsidR="003168C6" w:rsidRPr="004F11D8">
        <w:rPr>
          <w:rFonts w:ascii="Calibri" w:hAnsi="Calibri"/>
          <w:lang w:val="sk-SK"/>
        </w:rPr>
        <w:t xml:space="preserve">spustenie </w:t>
      </w:r>
      <w:r w:rsidR="008D66D8" w:rsidRPr="004F11D8">
        <w:rPr>
          <w:rFonts w:ascii="Calibri" w:hAnsi="Calibri"/>
          <w:lang w:val="sk-SK"/>
        </w:rPr>
        <w:t>projekt</w:t>
      </w:r>
      <w:r w:rsidR="003168C6" w:rsidRPr="004F11D8">
        <w:rPr>
          <w:rFonts w:ascii="Calibri" w:hAnsi="Calibri"/>
          <w:lang w:val="sk-SK"/>
        </w:rPr>
        <w:t>u</w:t>
      </w:r>
      <w:r w:rsidRPr="004F11D8">
        <w:rPr>
          <w:rFonts w:ascii="Calibri" w:hAnsi="Calibri"/>
          <w:lang w:val="sk-SK"/>
        </w:rPr>
        <w:t xml:space="preserve"> „Nový európsky </w:t>
      </w:r>
      <w:r w:rsidR="00861A45" w:rsidRPr="004F11D8">
        <w:rPr>
          <w:rFonts w:ascii="Calibri" w:hAnsi="Calibri"/>
          <w:lang w:val="sk-SK"/>
        </w:rPr>
        <w:t>Bauhaus</w:t>
      </w:r>
      <w:r w:rsidRPr="004F11D8">
        <w:rPr>
          <w:rFonts w:ascii="Calibri" w:hAnsi="Calibri"/>
          <w:lang w:val="sk-SK"/>
        </w:rPr>
        <w:t xml:space="preserve">“, ktorý vyzýva občanov EÚ, aby </w:t>
      </w:r>
      <w:r w:rsidR="008D66D8" w:rsidRPr="004F11D8">
        <w:rPr>
          <w:rFonts w:ascii="Calibri" w:hAnsi="Calibri"/>
          <w:lang w:val="sk-SK"/>
        </w:rPr>
        <w:t>rozvíjali</w:t>
      </w:r>
      <w:r w:rsidRPr="004F11D8">
        <w:rPr>
          <w:rFonts w:ascii="Calibri" w:hAnsi="Calibri"/>
          <w:lang w:val="sk-SK"/>
        </w:rPr>
        <w:t xml:space="preserve"> „krajšie, udržateľnejšie a inkluzívnejšie formy spol</w:t>
      </w:r>
      <w:r w:rsidR="003168C6" w:rsidRPr="004F11D8">
        <w:rPr>
          <w:rFonts w:ascii="Calibri" w:hAnsi="Calibri"/>
          <w:lang w:val="sk-SK"/>
        </w:rPr>
        <w:t>užitia</w:t>
      </w:r>
      <w:r w:rsidRPr="004F11D8">
        <w:rPr>
          <w:rFonts w:ascii="Calibri" w:hAnsi="Calibri"/>
          <w:lang w:val="sk-SK"/>
        </w:rPr>
        <w:t xml:space="preserve">“. </w:t>
      </w:r>
      <w:r w:rsidR="00861A45" w:rsidRPr="004F11D8">
        <w:rPr>
          <w:rFonts w:ascii="Calibri" w:hAnsi="Calibri"/>
          <w:lang w:val="sk-SK"/>
        </w:rPr>
        <w:t xml:space="preserve">Jednou z tém uvedeného </w:t>
      </w:r>
      <w:r w:rsidR="00861A45" w:rsidRPr="007A3405">
        <w:rPr>
          <w:rFonts w:ascii="Calibri" w:hAnsi="Calibri"/>
          <w:lang w:val="sk-SK"/>
        </w:rPr>
        <w:t>projektu je aj otázka úspor energií pri stavbe budov, ich tepelná izolácia.</w:t>
      </w:r>
      <w:r w:rsidRPr="007A3405">
        <w:rPr>
          <w:rFonts w:ascii="Calibri" w:hAnsi="Calibri"/>
          <w:lang w:val="sk-SK"/>
        </w:rPr>
        <w:t xml:space="preserve"> </w:t>
      </w:r>
      <w:r w:rsidR="004F11D8" w:rsidRPr="007A3405">
        <w:rPr>
          <w:rFonts w:ascii="Calibri" w:hAnsi="Calibri"/>
          <w:lang w:val="sk-SK"/>
        </w:rPr>
        <w:t xml:space="preserve">Pri historických </w:t>
      </w:r>
      <w:r w:rsidR="00A03F38" w:rsidRPr="007A3405">
        <w:rPr>
          <w:rFonts w:ascii="Calibri" w:hAnsi="Calibri"/>
          <w:lang w:val="sk-SK"/>
        </w:rPr>
        <w:t>budovách</w:t>
      </w:r>
      <w:r w:rsidR="004F11D8" w:rsidRPr="007A3405">
        <w:rPr>
          <w:rFonts w:ascii="Calibri" w:hAnsi="Calibri"/>
          <w:lang w:val="sk-SK"/>
        </w:rPr>
        <w:t xml:space="preserve"> (</w:t>
      </w:r>
      <w:r w:rsidR="00A03F38" w:rsidRPr="007A3405">
        <w:rPr>
          <w:rFonts w:ascii="Calibri" w:hAnsi="Calibri"/>
          <w:lang w:val="sk-SK"/>
        </w:rPr>
        <w:t>k 31.12.2020 bolo na Slovensku evidovaných 10 065 Národných kultúrnych pamiatok  a 17 248 pamiatkových objektov</w:t>
      </w:r>
      <w:r w:rsidR="004F11D8" w:rsidRPr="007A3405">
        <w:rPr>
          <w:rFonts w:ascii="Calibri" w:hAnsi="Calibri"/>
          <w:lang w:val="sk-SK"/>
        </w:rPr>
        <w:t xml:space="preserve">) sa však často prehliada, že historické budovy </w:t>
      </w:r>
      <w:r w:rsidRPr="007A3405">
        <w:rPr>
          <w:rFonts w:ascii="Calibri" w:hAnsi="Calibri"/>
          <w:lang w:val="sk-SK"/>
        </w:rPr>
        <w:t xml:space="preserve">už </w:t>
      </w:r>
      <w:r w:rsidR="000F6E06" w:rsidRPr="007A3405">
        <w:rPr>
          <w:rFonts w:ascii="Calibri" w:hAnsi="Calibri"/>
          <w:lang w:val="sk-SK"/>
        </w:rPr>
        <w:t xml:space="preserve">samé o sebe napĺňajú </w:t>
      </w:r>
      <w:r w:rsidRPr="007A3405">
        <w:rPr>
          <w:rFonts w:ascii="Calibri" w:hAnsi="Calibri"/>
          <w:lang w:val="sk-SK"/>
        </w:rPr>
        <w:t xml:space="preserve">predpoklady pre nízku spotrebu energie. </w:t>
      </w:r>
      <w:r w:rsidR="009C641C" w:rsidRPr="007A3405">
        <w:rPr>
          <w:rFonts w:ascii="Calibri" w:hAnsi="Calibri"/>
          <w:lang w:val="sk-SK"/>
        </w:rPr>
        <w:t>N</w:t>
      </w:r>
      <w:r w:rsidRPr="007A3405">
        <w:rPr>
          <w:rFonts w:ascii="Calibri" w:hAnsi="Calibri"/>
          <w:lang w:val="sk-SK"/>
        </w:rPr>
        <w:t>apríklad dobre udržiavané</w:t>
      </w:r>
      <w:r w:rsidR="009C641C" w:rsidRPr="007A3405">
        <w:rPr>
          <w:rFonts w:ascii="Calibri" w:hAnsi="Calibri"/>
          <w:lang w:val="sk-SK"/>
        </w:rPr>
        <w:t xml:space="preserve"> </w:t>
      </w:r>
      <w:r w:rsidR="009C641C" w:rsidRPr="007A3405">
        <w:rPr>
          <w:rFonts w:ascii="Calibri" w:hAnsi="Calibri"/>
          <w:color w:val="000000" w:themeColor="text1"/>
          <w:lang w:val="sk-SK"/>
        </w:rPr>
        <w:t>historické</w:t>
      </w:r>
      <w:r w:rsidRPr="007A3405">
        <w:rPr>
          <w:rFonts w:ascii="Calibri" w:hAnsi="Calibri"/>
          <w:color w:val="000000" w:themeColor="text1"/>
          <w:lang w:val="sk-SK"/>
        </w:rPr>
        <w:t xml:space="preserve"> </w:t>
      </w:r>
      <w:r w:rsidR="00C57A2D" w:rsidRPr="007A3405">
        <w:rPr>
          <w:rFonts w:ascii="Calibri" w:hAnsi="Calibri"/>
          <w:color w:val="000000" w:themeColor="text1"/>
          <w:lang w:val="sk-SK"/>
        </w:rPr>
        <w:t>okná</w:t>
      </w:r>
      <w:r w:rsidR="007A3405" w:rsidRPr="007A3405">
        <w:rPr>
          <w:rFonts w:ascii="Calibri" w:hAnsi="Calibri"/>
          <w:color w:val="000000" w:themeColor="text1"/>
          <w:lang w:val="sk-SK"/>
        </w:rPr>
        <w:t xml:space="preserve"> s vonkajšími a vnútornými krídlami</w:t>
      </w:r>
      <w:r w:rsidR="007A3405">
        <w:rPr>
          <w:rFonts w:ascii="Calibri" w:hAnsi="Calibri"/>
          <w:color w:val="000000" w:themeColor="text1"/>
          <w:lang w:val="sk-SK"/>
        </w:rPr>
        <w:t xml:space="preserve"> </w:t>
      </w:r>
      <w:r w:rsidR="006869D6" w:rsidRPr="007A3405">
        <w:rPr>
          <w:rFonts w:ascii="Calibri" w:hAnsi="Calibri"/>
          <w:color w:val="000000" w:themeColor="text1"/>
          <w:lang w:val="sk-SK"/>
        </w:rPr>
        <w:t>dosahujú</w:t>
      </w:r>
      <w:r w:rsidRPr="007A3405">
        <w:rPr>
          <w:rFonts w:ascii="Calibri" w:hAnsi="Calibri"/>
          <w:color w:val="000000" w:themeColor="text1"/>
          <w:lang w:val="sk-SK"/>
        </w:rPr>
        <w:t xml:space="preserve"> </w:t>
      </w:r>
      <w:r w:rsidR="00C57A2D" w:rsidRPr="007A3405">
        <w:rPr>
          <w:rFonts w:ascii="Calibri" w:hAnsi="Calibri"/>
          <w:color w:val="000000" w:themeColor="text1"/>
          <w:lang w:val="sk-SK"/>
        </w:rPr>
        <w:t xml:space="preserve">z dlhodobého hľadiska </w:t>
      </w:r>
      <w:r w:rsidRPr="007A3405">
        <w:rPr>
          <w:rFonts w:ascii="Calibri" w:hAnsi="Calibri"/>
          <w:color w:val="000000" w:themeColor="text1"/>
          <w:lang w:val="sk-SK"/>
        </w:rPr>
        <w:t xml:space="preserve">lepšie izolačné hodnoty ako moderné plastové okná, ktoré je </w:t>
      </w:r>
      <w:r w:rsidR="009C641C" w:rsidRPr="007A3405">
        <w:rPr>
          <w:rFonts w:ascii="Calibri" w:hAnsi="Calibri"/>
          <w:color w:val="000000" w:themeColor="text1"/>
          <w:lang w:val="sk-SK"/>
        </w:rPr>
        <w:t xml:space="preserve">navyše </w:t>
      </w:r>
      <w:r w:rsidR="00DC0A5F" w:rsidRPr="007A3405">
        <w:rPr>
          <w:rFonts w:ascii="Calibri" w:hAnsi="Calibri"/>
          <w:color w:val="000000" w:themeColor="text1"/>
          <w:lang w:val="sk-SK"/>
        </w:rPr>
        <w:t>p</w:t>
      </w:r>
      <w:r w:rsidRPr="007A3405">
        <w:rPr>
          <w:rFonts w:ascii="Calibri" w:hAnsi="Calibri"/>
          <w:color w:val="000000" w:themeColor="text1"/>
          <w:lang w:val="sk-SK"/>
        </w:rPr>
        <w:t xml:space="preserve">o 20 až 30 rokoch </w:t>
      </w:r>
      <w:r w:rsidR="009C641C" w:rsidRPr="007A3405">
        <w:rPr>
          <w:rFonts w:ascii="Calibri" w:hAnsi="Calibri"/>
          <w:color w:val="000000" w:themeColor="text1"/>
          <w:lang w:val="sk-SK"/>
        </w:rPr>
        <w:t xml:space="preserve">potrebné </w:t>
      </w:r>
      <w:r w:rsidRPr="007A3405">
        <w:rPr>
          <w:rFonts w:ascii="Calibri" w:hAnsi="Calibri"/>
          <w:color w:val="000000" w:themeColor="text1"/>
          <w:lang w:val="sk-SK"/>
        </w:rPr>
        <w:t xml:space="preserve">vymeniť a </w:t>
      </w:r>
      <w:r w:rsidR="00C57A2D" w:rsidRPr="007A3405">
        <w:rPr>
          <w:rFonts w:ascii="Calibri" w:hAnsi="Calibri"/>
          <w:color w:val="000000" w:themeColor="text1"/>
          <w:lang w:val="sk-SK"/>
        </w:rPr>
        <w:t>stávajú</w:t>
      </w:r>
      <w:r w:rsidRPr="007A3405">
        <w:rPr>
          <w:rFonts w:ascii="Calibri" w:hAnsi="Calibri"/>
          <w:color w:val="000000" w:themeColor="text1"/>
          <w:lang w:val="sk-SK"/>
        </w:rPr>
        <w:t xml:space="preserve"> sa nebezpečným odpadom. </w:t>
      </w:r>
      <w:r w:rsidR="004F11D8" w:rsidRPr="007A3405">
        <w:rPr>
          <w:rFonts w:ascii="Calibri" w:hAnsi="Calibri"/>
          <w:color w:val="000000" w:themeColor="text1"/>
          <w:lang w:val="sk-SK"/>
        </w:rPr>
        <w:t>Zateplovanie</w:t>
      </w:r>
      <w:r w:rsidR="009C641C" w:rsidRPr="007A3405">
        <w:rPr>
          <w:rFonts w:ascii="Calibri" w:hAnsi="Calibri"/>
          <w:color w:val="000000" w:themeColor="text1"/>
          <w:lang w:val="sk-SK"/>
        </w:rPr>
        <w:t xml:space="preserve"> </w:t>
      </w:r>
      <w:r w:rsidR="004F11D8" w:rsidRPr="007A3405">
        <w:rPr>
          <w:rFonts w:ascii="Calibri" w:hAnsi="Calibri"/>
          <w:color w:val="000000" w:themeColor="text1"/>
          <w:lang w:val="sk-SK"/>
        </w:rPr>
        <w:t>1,5 metra hrubých stien tiež nedáva žiadny zmysel.</w:t>
      </w:r>
    </w:p>
    <w:p w14:paraId="49E46ECC" w14:textId="77777777" w:rsidR="00B32919" w:rsidRPr="007A3405" w:rsidRDefault="00B32919" w:rsidP="00023CDA">
      <w:pPr>
        <w:rPr>
          <w:rFonts w:ascii="Calibri" w:hAnsi="Calibri"/>
          <w:color w:val="000000" w:themeColor="text1"/>
          <w:lang w:val="sk-SK"/>
        </w:rPr>
      </w:pPr>
    </w:p>
    <w:p w14:paraId="5B7B6312" w14:textId="7A21A548" w:rsidR="00023CDA" w:rsidRDefault="00B32919" w:rsidP="00023CDA">
      <w:pPr>
        <w:rPr>
          <w:rFonts w:ascii="Calibri" w:hAnsi="Calibri"/>
          <w:lang w:val="sk-SK"/>
        </w:rPr>
      </w:pPr>
      <w:r w:rsidRPr="007A3405">
        <w:rPr>
          <w:rFonts w:ascii="Calibri" w:hAnsi="Calibri"/>
          <w:color w:val="000000" w:themeColor="text1"/>
          <w:lang w:val="sk-SK"/>
        </w:rPr>
        <w:t>Počas</w:t>
      </w:r>
      <w:r w:rsidR="00023CDA" w:rsidRPr="007A3405">
        <w:rPr>
          <w:rFonts w:ascii="Calibri" w:hAnsi="Calibri"/>
          <w:color w:val="000000" w:themeColor="text1"/>
          <w:lang w:val="sk-SK"/>
        </w:rPr>
        <w:t xml:space="preserve"> </w:t>
      </w:r>
      <w:r w:rsidRPr="008F1C22">
        <w:rPr>
          <w:rFonts w:ascii="Calibri" w:hAnsi="Calibri"/>
          <w:b/>
          <w:bCs/>
          <w:color w:val="000000" w:themeColor="text1"/>
          <w:lang w:val="sk-SK"/>
        </w:rPr>
        <w:t xml:space="preserve">Týždňa </w:t>
      </w:r>
      <w:r w:rsidR="00023CDA" w:rsidRPr="008F1C22">
        <w:rPr>
          <w:rFonts w:ascii="Calibri" w:hAnsi="Calibri"/>
          <w:b/>
          <w:bCs/>
          <w:color w:val="000000" w:themeColor="text1"/>
          <w:lang w:val="sk-SK"/>
        </w:rPr>
        <w:t>trvalo udržateľnej energie</w:t>
      </w:r>
      <w:r w:rsidR="00023CDA" w:rsidRPr="007A3405">
        <w:rPr>
          <w:rFonts w:ascii="Calibri" w:hAnsi="Calibri"/>
          <w:color w:val="000000" w:themeColor="text1"/>
          <w:lang w:val="sk-SK"/>
        </w:rPr>
        <w:t xml:space="preserve">, ktorý sa uskutoční 25.-29. októbra 2021, sa táto téma bude podrobnejšie </w:t>
      </w:r>
      <w:r w:rsidR="00FA67B7" w:rsidRPr="007A3405">
        <w:rPr>
          <w:rFonts w:ascii="Calibri" w:hAnsi="Calibri"/>
          <w:color w:val="000000" w:themeColor="text1"/>
          <w:lang w:val="sk-SK"/>
        </w:rPr>
        <w:t>rozoberať pod</w:t>
      </w:r>
      <w:r w:rsidR="00DC0A5F" w:rsidRPr="007A3405">
        <w:rPr>
          <w:rFonts w:ascii="Calibri" w:hAnsi="Calibri"/>
          <w:color w:val="000000" w:themeColor="text1"/>
          <w:lang w:val="sk-SK"/>
        </w:rPr>
        <w:t xml:space="preserve"> </w:t>
      </w:r>
      <w:r w:rsidR="00FA67B7" w:rsidRPr="007A3405">
        <w:rPr>
          <w:rFonts w:ascii="Calibri" w:hAnsi="Calibri"/>
          <w:color w:val="000000" w:themeColor="text1"/>
          <w:lang w:val="sk-SK"/>
        </w:rPr>
        <w:t xml:space="preserve">heslom </w:t>
      </w:r>
      <w:r w:rsidR="00023CDA" w:rsidRPr="007A3405">
        <w:rPr>
          <w:rFonts w:ascii="Calibri" w:hAnsi="Calibri"/>
          <w:color w:val="000000" w:themeColor="text1"/>
          <w:lang w:val="sk-SK"/>
        </w:rPr>
        <w:t>„Transformácia energe</w:t>
      </w:r>
      <w:r w:rsidR="006869D6" w:rsidRPr="007A3405">
        <w:rPr>
          <w:rFonts w:ascii="Calibri" w:hAnsi="Calibri"/>
          <w:color w:val="000000" w:themeColor="text1"/>
          <w:lang w:val="sk-SK"/>
        </w:rPr>
        <w:t xml:space="preserve">tického systému Európy“. </w:t>
      </w:r>
      <w:r w:rsidR="00023CDA" w:rsidRPr="007A3405">
        <w:rPr>
          <w:rFonts w:ascii="Calibri" w:hAnsi="Calibri"/>
          <w:color w:val="000000" w:themeColor="text1"/>
          <w:lang w:val="sk-SK"/>
        </w:rPr>
        <w:t xml:space="preserve"> </w:t>
      </w:r>
      <w:r w:rsidR="006869D6" w:rsidRPr="007A3405">
        <w:rPr>
          <w:rFonts w:ascii="Calibri" w:hAnsi="Calibri"/>
          <w:color w:val="000000" w:themeColor="text1"/>
          <w:lang w:val="sk-SK"/>
        </w:rPr>
        <w:t>H</w:t>
      </w:r>
      <w:r w:rsidR="00023CDA" w:rsidRPr="007A3405">
        <w:rPr>
          <w:rFonts w:ascii="Calibri" w:hAnsi="Calibri"/>
          <w:color w:val="000000" w:themeColor="text1"/>
          <w:lang w:val="sk-SK"/>
        </w:rPr>
        <w:t>istorické budovy, ktoré tvoria podstatnú časť existujúceho fon</w:t>
      </w:r>
      <w:r w:rsidR="00023CDA" w:rsidRPr="004F11D8">
        <w:rPr>
          <w:rFonts w:ascii="Calibri" w:hAnsi="Calibri"/>
          <w:lang w:val="sk-SK"/>
        </w:rPr>
        <w:t>du budov v celej Európe</w:t>
      </w:r>
      <w:r w:rsidR="00F929C0">
        <w:rPr>
          <w:rFonts w:ascii="Calibri" w:hAnsi="Calibri"/>
          <w:lang w:val="sk-SK"/>
        </w:rPr>
        <w:t xml:space="preserve"> sú</w:t>
      </w:r>
      <w:r w:rsidR="00FA67B7" w:rsidRPr="004F11D8">
        <w:rPr>
          <w:rFonts w:ascii="Calibri" w:hAnsi="Calibri"/>
          <w:lang w:val="sk-SK"/>
        </w:rPr>
        <w:t xml:space="preserve"> opäť</w:t>
      </w:r>
      <w:r w:rsidR="00DC0A5F" w:rsidRPr="004F11D8">
        <w:rPr>
          <w:rFonts w:ascii="Calibri" w:hAnsi="Calibri"/>
          <w:lang w:val="sk-SK"/>
        </w:rPr>
        <w:t xml:space="preserve"> </w:t>
      </w:r>
      <w:r w:rsidR="00023CDA" w:rsidRPr="004F11D8">
        <w:rPr>
          <w:rFonts w:ascii="Calibri" w:hAnsi="Calibri"/>
          <w:lang w:val="sk-SK"/>
        </w:rPr>
        <w:t>ignorované</w:t>
      </w:r>
      <w:r w:rsidR="00FA67B7" w:rsidRPr="004F11D8">
        <w:rPr>
          <w:rFonts w:ascii="Calibri" w:hAnsi="Calibri"/>
          <w:lang w:val="sk-SK"/>
        </w:rPr>
        <w:t xml:space="preserve"> a vnímané </w:t>
      </w:r>
      <w:r w:rsidR="00023CDA" w:rsidRPr="004F11D8">
        <w:rPr>
          <w:rFonts w:ascii="Calibri" w:hAnsi="Calibri"/>
          <w:lang w:val="sk-SK"/>
        </w:rPr>
        <w:t xml:space="preserve">ako </w:t>
      </w:r>
      <w:r w:rsidR="009D1EC6" w:rsidRPr="004F11D8">
        <w:rPr>
          <w:rFonts w:ascii="Calibri" w:hAnsi="Calibri"/>
          <w:lang w:val="sk-SK"/>
        </w:rPr>
        <w:t xml:space="preserve">čistí </w:t>
      </w:r>
      <w:r w:rsidR="00F929C0">
        <w:rPr>
          <w:rFonts w:ascii="Calibri" w:hAnsi="Calibri"/>
          <w:lang w:val="sk-SK"/>
        </w:rPr>
        <w:t>„</w:t>
      </w:r>
      <w:r w:rsidR="007A3405">
        <w:rPr>
          <w:rFonts w:ascii="Calibri" w:hAnsi="Calibri"/>
          <w:lang w:val="sk-SK"/>
        </w:rPr>
        <w:t xml:space="preserve">požierači“ </w:t>
      </w:r>
      <w:r w:rsidR="00023CDA" w:rsidRPr="004F11D8">
        <w:rPr>
          <w:rFonts w:ascii="Calibri" w:hAnsi="Calibri"/>
          <w:lang w:val="sk-SK"/>
        </w:rPr>
        <w:t xml:space="preserve">energie </w:t>
      </w:r>
      <w:r w:rsidR="007A3405">
        <w:rPr>
          <w:rFonts w:ascii="Calibri" w:hAnsi="Calibri"/>
          <w:lang w:val="sk-SK"/>
        </w:rPr>
        <w:t>a</w:t>
      </w:r>
      <w:r w:rsidR="00DC0A5F" w:rsidRPr="004F11D8">
        <w:rPr>
          <w:rFonts w:ascii="Calibri" w:hAnsi="Calibri"/>
          <w:lang w:val="sk-SK"/>
        </w:rPr>
        <w:t xml:space="preserve"> musia byť </w:t>
      </w:r>
      <w:r w:rsidR="009D1EC6" w:rsidRPr="004F11D8">
        <w:rPr>
          <w:rFonts w:ascii="Calibri" w:hAnsi="Calibri"/>
          <w:lang w:val="sk-SK"/>
        </w:rPr>
        <w:t xml:space="preserve">bezpodmienečne </w:t>
      </w:r>
      <w:r w:rsidR="00DC0A5F" w:rsidRPr="004F11D8">
        <w:rPr>
          <w:rFonts w:ascii="Calibri" w:hAnsi="Calibri"/>
          <w:lang w:val="sk-SK"/>
        </w:rPr>
        <w:t>čo najskôr zateplené</w:t>
      </w:r>
      <w:r w:rsidR="00023CDA" w:rsidRPr="004F11D8">
        <w:rPr>
          <w:rFonts w:ascii="Calibri" w:hAnsi="Calibri"/>
          <w:lang w:val="sk-SK"/>
        </w:rPr>
        <w:t>, aby získali lepšie</w:t>
      </w:r>
      <w:r w:rsidR="00F929C0">
        <w:rPr>
          <w:rFonts w:ascii="Calibri" w:hAnsi="Calibri"/>
          <w:lang w:val="sk-SK"/>
        </w:rPr>
        <w:t xml:space="preserve"> energetické</w:t>
      </w:r>
      <w:r w:rsidR="00023CDA" w:rsidRPr="004F11D8">
        <w:rPr>
          <w:rFonts w:ascii="Calibri" w:hAnsi="Calibri"/>
          <w:lang w:val="sk-SK"/>
        </w:rPr>
        <w:t xml:space="preserve"> hodnoty.</w:t>
      </w:r>
    </w:p>
    <w:p w14:paraId="27949703" w14:textId="4EA384DD" w:rsidR="002522A6" w:rsidRDefault="009D1EC6" w:rsidP="00023CDA">
      <w:pPr>
        <w:rPr>
          <w:rFonts w:ascii="Calibri" w:hAnsi="Calibri"/>
          <w:lang w:val="sk-SK"/>
        </w:rPr>
      </w:pPr>
      <w:r w:rsidRPr="004F11D8">
        <w:rPr>
          <w:rFonts w:ascii="Calibri" w:hAnsi="Calibri"/>
          <w:lang w:val="sk-SK"/>
        </w:rPr>
        <w:t>EÚ projekty</w:t>
      </w:r>
      <w:r w:rsidR="00023CDA" w:rsidRPr="004F11D8">
        <w:rPr>
          <w:rFonts w:ascii="Calibri" w:hAnsi="Calibri"/>
          <w:lang w:val="sk-SK"/>
        </w:rPr>
        <w:t xml:space="preserve"> </w:t>
      </w:r>
      <w:r w:rsidRPr="004F11D8">
        <w:rPr>
          <w:rFonts w:ascii="Calibri" w:hAnsi="Calibri"/>
          <w:lang w:val="sk-SK"/>
        </w:rPr>
        <w:t xml:space="preserve"> </w:t>
      </w:r>
      <w:r w:rsidR="00023CDA" w:rsidRPr="008F1C22">
        <w:rPr>
          <w:rFonts w:ascii="Calibri" w:hAnsi="Calibri"/>
          <w:b/>
          <w:bCs/>
          <w:lang w:val="sk-SK"/>
        </w:rPr>
        <w:t>PRO-Heritage</w:t>
      </w:r>
      <w:r w:rsidRPr="004F11D8">
        <w:rPr>
          <w:rFonts w:ascii="Calibri" w:hAnsi="Calibri"/>
          <w:lang w:val="sk-SK"/>
        </w:rPr>
        <w:t xml:space="preserve"> (</w:t>
      </w:r>
      <w:r w:rsidRPr="004F11D8">
        <w:rPr>
          <w:rFonts w:ascii="Calibri" w:hAnsi="Calibri"/>
          <w:b/>
          <w:bCs/>
          <w:lang w:val="sk-SK"/>
        </w:rPr>
        <w:t>Pro</w:t>
      </w:r>
      <w:r w:rsidRPr="004F11D8">
        <w:rPr>
          <w:rFonts w:ascii="Calibri" w:hAnsi="Calibri"/>
          <w:lang w:val="sk-SK"/>
        </w:rPr>
        <w:t xml:space="preserve">tect traditional built </w:t>
      </w:r>
      <w:r w:rsidRPr="004F11D8">
        <w:rPr>
          <w:rFonts w:ascii="Calibri" w:hAnsi="Calibri"/>
          <w:b/>
          <w:bCs/>
          <w:lang w:val="sk-SK"/>
        </w:rPr>
        <w:t>Heritage</w:t>
      </w:r>
      <w:r w:rsidR="00E22B5C" w:rsidRPr="004F11D8">
        <w:rPr>
          <w:rFonts w:ascii="Calibri" w:hAnsi="Calibri"/>
          <w:b/>
          <w:bCs/>
          <w:lang w:val="sk-SK"/>
        </w:rPr>
        <w:t xml:space="preserve"> </w:t>
      </w:r>
      <w:r w:rsidR="00E22B5C" w:rsidRPr="004F11D8">
        <w:rPr>
          <w:rFonts w:ascii="Calibri" w:hAnsi="Calibri"/>
          <w:lang w:val="sk-SK"/>
        </w:rPr>
        <w:t>Skills</w:t>
      </w:r>
      <w:r w:rsidRPr="004F11D8">
        <w:rPr>
          <w:rFonts w:ascii="Calibri" w:hAnsi="Calibri"/>
          <w:lang w:val="sk-SK"/>
        </w:rPr>
        <w:t xml:space="preserve"> – Ochrana </w:t>
      </w:r>
      <w:r w:rsidR="00023CDA" w:rsidRPr="004F11D8">
        <w:rPr>
          <w:rFonts w:ascii="Calibri" w:hAnsi="Calibri"/>
          <w:lang w:val="sk-SK"/>
        </w:rPr>
        <w:t>tradičn</w:t>
      </w:r>
      <w:r w:rsidR="00E22B5C" w:rsidRPr="004F11D8">
        <w:rPr>
          <w:rFonts w:ascii="Calibri" w:hAnsi="Calibri"/>
          <w:lang w:val="sk-SK"/>
        </w:rPr>
        <w:t>ých</w:t>
      </w:r>
      <w:r w:rsidR="00023CDA" w:rsidRPr="004F11D8">
        <w:rPr>
          <w:rFonts w:ascii="Calibri" w:hAnsi="Calibri"/>
          <w:lang w:val="sk-SK"/>
        </w:rPr>
        <w:t xml:space="preserve"> </w:t>
      </w:r>
      <w:r w:rsidR="00D4394C" w:rsidRPr="004F11D8">
        <w:rPr>
          <w:rFonts w:ascii="Calibri" w:hAnsi="Calibri"/>
          <w:lang w:val="sk-SK"/>
        </w:rPr>
        <w:t>zručností v oblasti stavebného</w:t>
      </w:r>
      <w:r w:rsidR="00023CDA" w:rsidRPr="004F11D8">
        <w:rPr>
          <w:rFonts w:ascii="Calibri" w:hAnsi="Calibri"/>
          <w:lang w:val="sk-SK"/>
        </w:rPr>
        <w:t xml:space="preserve"> dedičstva</w:t>
      </w:r>
      <w:r w:rsidR="008F1C22">
        <w:rPr>
          <w:rFonts w:ascii="Calibri" w:hAnsi="Calibri"/>
          <w:lang w:val="sk-SK"/>
        </w:rPr>
        <w:t>)</w:t>
      </w:r>
      <w:r w:rsidR="00023CDA" w:rsidRPr="004F11D8">
        <w:rPr>
          <w:rFonts w:ascii="Calibri" w:hAnsi="Calibri"/>
          <w:lang w:val="sk-SK"/>
        </w:rPr>
        <w:t xml:space="preserve"> a</w:t>
      </w:r>
      <w:r w:rsidR="00D4394C" w:rsidRPr="004F11D8">
        <w:rPr>
          <w:rFonts w:ascii="Calibri" w:hAnsi="Calibri"/>
          <w:lang w:val="sk-SK"/>
        </w:rPr>
        <w:t> </w:t>
      </w:r>
      <w:r w:rsidR="00023CDA" w:rsidRPr="008F1C22">
        <w:rPr>
          <w:rFonts w:ascii="Calibri" w:hAnsi="Calibri"/>
          <w:b/>
          <w:bCs/>
          <w:lang w:val="sk-SK"/>
        </w:rPr>
        <w:t>INCREAS</w:t>
      </w:r>
      <w:r w:rsidR="00D4394C" w:rsidRPr="004F11D8">
        <w:rPr>
          <w:rFonts w:ascii="Calibri" w:hAnsi="Calibri"/>
          <w:lang w:val="sk-SK"/>
        </w:rPr>
        <w:t xml:space="preserve"> (</w:t>
      </w:r>
      <w:r w:rsidR="00D4394C" w:rsidRPr="004F11D8">
        <w:rPr>
          <w:rFonts w:ascii="Calibri" w:hAnsi="Calibri"/>
          <w:b/>
          <w:bCs/>
          <w:lang w:val="sk-SK"/>
        </w:rPr>
        <w:t>In</w:t>
      </w:r>
      <w:r w:rsidR="00D4394C" w:rsidRPr="004F11D8">
        <w:rPr>
          <w:rFonts w:ascii="Calibri" w:hAnsi="Calibri"/>
          <w:lang w:val="sk-SK"/>
        </w:rPr>
        <w:t xml:space="preserve">novation and </w:t>
      </w:r>
      <w:r w:rsidR="00D4394C" w:rsidRPr="004F11D8">
        <w:rPr>
          <w:rFonts w:ascii="Calibri" w:hAnsi="Calibri"/>
          <w:b/>
          <w:bCs/>
          <w:lang w:val="sk-SK"/>
        </w:rPr>
        <w:t>crea</w:t>
      </w:r>
      <w:r w:rsidR="00D4394C" w:rsidRPr="004F11D8">
        <w:rPr>
          <w:rFonts w:ascii="Calibri" w:hAnsi="Calibri"/>
          <w:lang w:val="sk-SK"/>
        </w:rPr>
        <w:t xml:space="preserve">tive </w:t>
      </w:r>
      <w:r w:rsidR="00D4394C" w:rsidRPr="004F11D8">
        <w:rPr>
          <w:rFonts w:ascii="Calibri" w:hAnsi="Calibri"/>
          <w:b/>
          <w:bCs/>
          <w:lang w:val="sk-SK"/>
        </w:rPr>
        <w:t>S</w:t>
      </w:r>
      <w:r w:rsidR="00D4394C" w:rsidRPr="004F11D8">
        <w:rPr>
          <w:rFonts w:ascii="Calibri" w:hAnsi="Calibri"/>
          <w:lang w:val="sk-SK"/>
        </w:rPr>
        <w:t xml:space="preserve">outions for Cultural Heritage - Inovácia a kreatívne </w:t>
      </w:r>
      <w:r w:rsidR="00023CDA" w:rsidRPr="004F11D8">
        <w:rPr>
          <w:rFonts w:ascii="Calibri" w:hAnsi="Calibri"/>
          <w:lang w:val="sk-SK"/>
        </w:rPr>
        <w:t>riešenia pre kultúrne dedičstvo</w:t>
      </w:r>
      <w:r w:rsidR="00D4394C" w:rsidRPr="004F11D8">
        <w:rPr>
          <w:rFonts w:ascii="Calibri" w:hAnsi="Calibri"/>
          <w:lang w:val="sk-SK"/>
        </w:rPr>
        <w:t xml:space="preserve">) </w:t>
      </w:r>
      <w:r w:rsidR="002522A6">
        <w:rPr>
          <w:rFonts w:ascii="Calibri" w:hAnsi="Calibri"/>
          <w:lang w:val="sk-SK"/>
        </w:rPr>
        <w:t xml:space="preserve">však </w:t>
      </w:r>
      <w:r w:rsidR="00F929C0">
        <w:rPr>
          <w:rFonts w:ascii="Calibri" w:hAnsi="Calibri"/>
          <w:lang w:val="sk-SK"/>
        </w:rPr>
        <w:t>naopak ukazujú</w:t>
      </w:r>
      <w:r w:rsidR="008F1C22">
        <w:rPr>
          <w:rFonts w:ascii="Calibri" w:hAnsi="Calibri"/>
          <w:lang w:val="sk-SK"/>
        </w:rPr>
        <w:t>,</w:t>
      </w:r>
      <w:r w:rsidR="002522A6">
        <w:rPr>
          <w:rFonts w:ascii="Calibri" w:hAnsi="Calibri"/>
          <w:lang w:val="sk-SK"/>
        </w:rPr>
        <w:t xml:space="preserve"> ako sektor kultúrneho dedičstva môže a prispieva k transformácii energetického systému. </w:t>
      </w:r>
      <w:r w:rsidR="00D4394C" w:rsidRPr="004F11D8">
        <w:rPr>
          <w:rFonts w:ascii="Calibri" w:hAnsi="Calibri"/>
          <w:lang w:val="sk-SK"/>
        </w:rPr>
        <w:t xml:space="preserve"> </w:t>
      </w:r>
      <w:r w:rsidR="00DC0A5F" w:rsidRPr="004F11D8">
        <w:rPr>
          <w:rFonts w:ascii="Calibri" w:hAnsi="Calibri"/>
          <w:lang w:val="sk-SK"/>
        </w:rPr>
        <w:br/>
      </w:r>
      <w:r w:rsidR="00023CDA" w:rsidRPr="004F11D8">
        <w:rPr>
          <w:rFonts w:ascii="Calibri" w:hAnsi="Calibri"/>
          <w:lang w:val="sk-SK"/>
        </w:rPr>
        <w:t xml:space="preserve">Oba </w:t>
      </w:r>
      <w:r w:rsidR="002522A6">
        <w:rPr>
          <w:rFonts w:ascii="Calibri" w:hAnsi="Calibri"/>
          <w:lang w:val="sk-SK"/>
        </w:rPr>
        <w:t>uvedené</w:t>
      </w:r>
      <w:r w:rsidR="00D4394C" w:rsidRPr="004F11D8">
        <w:rPr>
          <w:rFonts w:ascii="Calibri" w:hAnsi="Calibri"/>
          <w:lang w:val="sk-SK"/>
        </w:rPr>
        <w:t xml:space="preserve"> </w:t>
      </w:r>
      <w:r w:rsidR="00023CDA" w:rsidRPr="004F11D8">
        <w:rPr>
          <w:rFonts w:ascii="Calibri" w:hAnsi="Calibri"/>
          <w:lang w:val="sk-SK"/>
        </w:rPr>
        <w:t xml:space="preserve">projekty </w:t>
      </w:r>
      <w:r w:rsidR="002522A6">
        <w:rPr>
          <w:rFonts w:ascii="Calibri" w:hAnsi="Calibri"/>
          <w:lang w:val="sk-SK"/>
        </w:rPr>
        <w:t xml:space="preserve">realizuje </w:t>
      </w:r>
      <w:r w:rsidR="00D4394C" w:rsidRPr="004F11D8">
        <w:rPr>
          <w:rFonts w:ascii="Calibri" w:hAnsi="Calibri"/>
          <w:lang w:val="sk-SK"/>
        </w:rPr>
        <w:t xml:space="preserve">rakúska inštitúcia </w:t>
      </w:r>
      <w:r w:rsidR="005C7019" w:rsidRPr="004F11D8">
        <w:rPr>
          <w:rFonts w:ascii="Calibri" w:hAnsi="Calibri"/>
          <w:lang w:val="sk-SK"/>
        </w:rPr>
        <w:t>Burghauptmannschaft Österreich</w:t>
      </w:r>
      <w:r w:rsidR="002522A6">
        <w:rPr>
          <w:rFonts w:ascii="Calibri" w:hAnsi="Calibri"/>
          <w:lang w:val="sk-SK"/>
        </w:rPr>
        <w:t xml:space="preserve"> s viacerými partnermi, medzi ktorými je aj Národný Trust n.o. zo Slovenska (</w:t>
      </w:r>
      <w:hyperlink r:id="rId6" w:history="1">
        <w:r w:rsidR="002522A6" w:rsidRPr="00A53EB8">
          <w:rPr>
            <w:rStyle w:val="Hypertextovprepojenie"/>
            <w:rFonts w:ascii="Calibri" w:hAnsi="Calibri"/>
            <w:lang w:val="sk-SK"/>
          </w:rPr>
          <w:t>www.nt.sk</w:t>
        </w:r>
      </w:hyperlink>
      <w:r w:rsidR="002522A6">
        <w:rPr>
          <w:rFonts w:ascii="Calibri" w:hAnsi="Calibri"/>
          <w:lang w:val="sk-SK"/>
        </w:rPr>
        <w:t xml:space="preserve">). Projekty koordinuje  </w:t>
      </w:r>
      <w:proofErr w:type="spellStart"/>
      <w:r w:rsidR="00EE151F" w:rsidRPr="004F11D8">
        <w:rPr>
          <w:rFonts w:ascii="Calibri" w:hAnsi="Calibri"/>
          <w:lang w:val="sk-SK"/>
        </w:rPr>
        <w:t>Mag</w:t>
      </w:r>
      <w:proofErr w:type="spellEnd"/>
      <w:r w:rsidR="00EE151F" w:rsidRPr="004F11D8">
        <w:rPr>
          <w:rFonts w:ascii="Calibri" w:hAnsi="Calibri"/>
          <w:lang w:val="sk-SK"/>
        </w:rPr>
        <w:t xml:space="preserve">. </w:t>
      </w:r>
      <w:proofErr w:type="spellStart"/>
      <w:r w:rsidR="00EE151F" w:rsidRPr="004F11D8">
        <w:rPr>
          <w:rFonts w:ascii="Calibri" w:hAnsi="Calibri"/>
          <w:lang w:val="sk-SK"/>
        </w:rPr>
        <w:t>Gerald</w:t>
      </w:r>
      <w:proofErr w:type="spellEnd"/>
      <w:r w:rsidR="00EE151F" w:rsidRPr="004F11D8">
        <w:rPr>
          <w:rFonts w:ascii="Calibri" w:hAnsi="Calibri"/>
          <w:lang w:val="sk-SK"/>
        </w:rPr>
        <w:t xml:space="preserve"> </w:t>
      </w:r>
      <w:proofErr w:type="spellStart"/>
      <w:r w:rsidR="00EE151F" w:rsidRPr="004F11D8">
        <w:rPr>
          <w:rFonts w:ascii="Calibri" w:hAnsi="Calibri"/>
          <w:lang w:val="sk-SK"/>
        </w:rPr>
        <w:t>Wagenhofer</w:t>
      </w:r>
      <w:proofErr w:type="spellEnd"/>
      <w:r w:rsidR="00EE151F">
        <w:rPr>
          <w:rFonts w:ascii="Calibri" w:hAnsi="Calibri"/>
          <w:lang w:val="sk-SK"/>
        </w:rPr>
        <w:t xml:space="preserve"> zo </w:t>
      </w:r>
      <w:r w:rsidR="002522A6">
        <w:rPr>
          <w:rFonts w:ascii="Calibri" w:hAnsi="Calibri"/>
          <w:lang w:val="sk-SK"/>
        </w:rPr>
        <w:t>spoločnos</w:t>
      </w:r>
      <w:r w:rsidR="00EE151F">
        <w:rPr>
          <w:rFonts w:ascii="Calibri" w:hAnsi="Calibri"/>
          <w:lang w:val="sk-SK"/>
        </w:rPr>
        <w:t>ti</w:t>
      </w:r>
      <w:r w:rsidR="005C7019" w:rsidRPr="004F11D8">
        <w:rPr>
          <w:rFonts w:ascii="Calibri" w:hAnsi="Calibri"/>
          <w:lang w:val="sk-SK"/>
        </w:rPr>
        <w:t xml:space="preserve"> </w:t>
      </w:r>
      <w:r w:rsidR="00EE151F" w:rsidRPr="004F11D8">
        <w:rPr>
          <w:rFonts w:ascii="Calibri" w:hAnsi="Calibri"/>
          <w:lang w:val="sk-SK"/>
        </w:rPr>
        <w:t xml:space="preserve">UBW </w:t>
      </w:r>
      <w:proofErr w:type="spellStart"/>
      <w:r w:rsidR="00EE151F" w:rsidRPr="004F11D8">
        <w:rPr>
          <w:rFonts w:ascii="Calibri" w:hAnsi="Calibri"/>
          <w:lang w:val="sk-SK"/>
        </w:rPr>
        <w:t>Unternehmensberatung</w:t>
      </w:r>
      <w:proofErr w:type="spellEnd"/>
      <w:r w:rsidR="005C7019" w:rsidRPr="004F11D8">
        <w:rPr>
          <w:rFonts w:ascii="Calibri" w:hAnsi="Calibri"/>
          <w:lang w:val="sk-SK"/>
        </w:rPr>
        <w:t xml:space="preserve">. </w:t>
      </w:r>
    </w:p>
    <w:p w14:paraId="0A721008" w14:textId="5158D806" w:rsidR="00023CDA" w:rsidRPr="004F11D8" w:rsidRDefault="005C7019" w:rsidP="00023CDA">
      <w:pPr>
        <w:rPr>
          <w:rFonts w:ascii="Calibri" w:hAnsi="Calibri"/>
          <w:lang w:val="sk-SK"/>
        </w:rPr>
      </w:pPr>
      <w:r w:rsidRPr="004F11D8">
        <w:rPr>
          <w:rFonts w:ascii="Calibri" w:hAnsi="Calibri"/>
          <w:lang w:val="sk-SK"/>
        </w:rPr>
        <w:br/>
      </w:r>
      <w:r w:rsidR="00023CDA" w:rsidRPr="004F11D8">
        <w:rPr>
          <w:rFonts w:ascii="Calibri" w:hAnsi="Calibri"/>
          <w:lang w:val="sk-SK"/>
        </w:rPr>
        <w:t xml:space="preserve">„V </w:t>
      </w:r>
      <w:r w:rsidRPr="004F11D8">
        <w:rPr>
          <w:rFonts w:ascii="Calibri" w:hAnsi="Calibri"/>
          <w:lang w:val="sk-SK"/>
        </w:rPr>
        <w:t>ob</w:t>
      </w:r>
      <w:r w:rsidR="00023CDA" w:rsidRPr="004F11D8">
        <w:rPr>
          <w:rFonts w:ascii="Calibri" w:hAnsi="Calibri"/>
          <w:lang w:val="sk-SK"/>
        </w:rPr>
        <w:t>och projektoch je spotreba energie v historických budovách dôležitou témou, ku ktorej pristupujeme z</w:t>
      </w:r>
      <w:r w:rsidR="00DC0A5F" w:rsidRPr="004F11D8">
        <w:rPr>
          <w:rFonts w:ascii="Calibri" w:hAnsi="Calibri"/>
          <w:lang w:val="sk-SK"/>
        </w:rPr>
        <w:t> </w:t>
      </w:r>
      <w:r w:rsidR="00023CDA" w:rsidRPr="004F11D8">
        <w:rPr>
          <w:rFonts w:ascii="Calibri" w:hAnsi="Calibri"/>
          <w:lang w:val="sk-SK"/>
        </w:rPr>
        <w:t>rôznyc</w:t>
      </w:r>
      <w:r w:rsidR="00DC0A5F" w:rsidRPr="004F11D8">
        <w:rPr>
          <w:rFonts w:ascii="Calibri" w:hAnsi="Calibri"/>
          <w:lang w:val="sk-SK"/>
        </w:rPr>
        <w:t xml:space="preserve">h </w:t>
      </w:r>
      <w:r w:rsidR="002522A6">
        <w:rPr>
          <w:rFonts w:ascii="Calibri" w:hAnsi="Calibri"/>
          <w:lang w:val="sk-SK"/>
        </w:rPr>
        <w:t xml:space="preserve">uhľov pohľadu,“ hovorí </w:t>
      </w:r>
      <w:r w:rsidR="002522A6" w:rsidRPr="008F1C22">
        <w:rPr>
          <w:rFonts w:ascii="Calibri" w:hAnsi="Calibri"/>
          <w:color w:val="000000" w:themeColor="text1"/>
          <w:lang w:val="sk-SK"/>
        </w:rPr>
        <w:t>projektov</w:t>
      </w:r>
      <w:r w:rsidR="00EE151F" w:rsidRPr="008F1C22">
        <w:rPr>
          <w:rFonts w:ascii="Calibri" w:hAnsi="Calibri"/>
          <w:color w:val="000000" w:themeColor="text1"/>
          <w:lang w:val="sk-SK"/>
        </w:rPr>
        <w:t xml:space="preserve">ý </w:t>
      </w:r>
      <w:r w:rsidR="00023CDA" w:rsidRPr="008F1C22">
        <w:rPr>
          <w:rFonts w:ascii="Calibri" w:hAnsi="Calibri"/>
          <w:color w:val="000000" w:themeColor="text1"/>
          <w:lang w:val="sk-SK"/>
        </w:rPr>
        <w:t>manažér</w:t>
      </w:r>
      <w:r w:rsidR="002522A6" w:rsidRPr="008F1C22">
        <w:rPr>
          <w:rFonts w:ascii="Calibri" w:hAnsi="Calibri"/>
          <w:color w:val="000000" w:themeColor="text1"/>
          <w:lang w:val="sk-SK"/>
        </w:rPr>
        <w:t xml:space="preserve"> </w:t>
      </w:r>
      <w:proofErr w:type="spellStart"/>
      <w:r w:rsidR="00EE151F" w:rsidRPr="008F1C22">
        <w:rPr>
          <w:rFonts w:ascii="Calibri" w:hAnsi="Calibri"/>
          <w:color w:val="000000" w:themeColor="text1"/>
          <w:lang w:val="sk-SK"/>
        </w:rPr>
        <w:t>Gerald</w:t>
      </w:r>
      <w:proofErr w:type="spellEnd"/>
      <w:r w:rsidR="00EE151F" w:rsidRPr="008F1C22">
        <w:rPr>
          <w:rFonts w:ascii="Calibri" w:hAnsi="Calibri"/>
          <w:color w:val="000000" w:themeColor="text1"/>
          <w:lang w:val="sk-SK"/>
        </w:rPr>
        <w:t xml:space="preserve"> </w:t>
      </w:r>
      <w:proofErr w:type="spellStart"/>
      <w:r w:rsidR="00EE151F" w:rsidRPr="008F1C22">
        <w:rPr>
          <w:rFonts w:ascii="Calibri" w:hAnsi="Calibri"/>
          <w:color w:val="000000" w:themeColor="text1"/>
          <w:lang w:val="sk-SK"/>
        </w:rPr>
        <w:t>Wagenhofer</w:t>
      </w:r>
      <w:proofErr w:type="spellEnd"/>
      <w:r w:rsidR="00EE151F" w:rsidRPr="008F1C22">
        <w:rPr>
          <w:rFonts w:ascii="Calibri" w:hAnsi="Calibri"/>
          <w:color w:val="000000" w:themeColor="text1"/>
          <w:lang w:val="sk-SK"/>
        </w:rPr>
        <w:t>.</w:t>
      </w:r>
      <w:r w:rsidR="00EE151F">
        <w:rPr>
          <w:rFonts w:ascii="Calibri" w:hAnsi="Calibri"/>
          <w:lang w:val="sk-SK"/>
        </w:rPr>
        <w:t xml:space="preserve"> </w:t>
      </w:r>
      <w:r w:rsidR="008F1C22">
        <w:rPr>
          <w:rFonts w:ascii="Calibri" w:hAnsi="Calibri"/>
          <w:lang w:val="sk-SK"/>
        </w:rPr>
        <w:br/>
      </w:r>
      <w:r w:rsidR="00023CDA" w:rsidRPr="004F11D8">
        <w:rPr>
          <w:rFonts w:ascii="Calibri" w:hAnsi="Calibri"/>
          <w:lang w:val="sk-SK"/>
        </w:rPr>
        <w:t xml:space="preserve">"V </w:t>
      </w:r>
      <w:r w:rsidRPr="004F11D8">
        <w:rPr>
          <w:rFonts w:ascii="Calibri" w:hAnsi="Calibri"/>
          <w:lang w:val="sk-SK"/>
        </w:rPr>
        <w:t xml:space="preserve">projekte </w:t>
      </w:r>
      <w:r w:rsidR="00023CDA" w:rsidRPr="004F11D8">
        <w:rPr>
          <w:rFonts w:ascii="Calibri" w:hAnsi="Calibri"/>
          <w:lang w:val="sk-SK"/>
        </w:rPr>
        <w:t>PRO-</w:t>
      </w:r>
      <w:proofErr w:type="spellStart"/>
      <w:r w:rsidR="00023CDA" w:rsidRPr="004F11D8">
        <w:rPr>
          <w:rFonts w:ascii="Calibri" w:hAnsi="Calibri"/>
          <w:lang w:val="sk-SK"/>
        </w:rPr>
        <w:t>Heritage</w:t>
      </w:r>
      <w:proofErr w:type="spellEnd"/>
      <w:r w:rsidR="00023CDA" w:rsidRPr="004F11D8">
        <w:rPr>
          <w:rFonts w:ascii="Calibri" w:hAnsi="Calibri"/>
          <w:lang w:val="sk-SK"/>
        </w:rPr>
        <w:t xml:space="preserve"> </w:t>
      </w:r>
      <w:r w:rsidRPr="004F11D8">
        <w:rPr>
          <w:rFonts w:ascii="Calibri" w:hAnsi="Calibri"/>
          <w:lang w:val="sk-SK"/>
        </w:rPr>
        <w:t>pripravujeme trén</w:t>
      </w:r>
      <w:r w:rsidR="0053354D" w:rsidRPr="004F11D8">
        <w:rPr>
          <w:rFonts w:ascii="Calibri" w:hAnsi="Calibri"/>
          <w:lang w:val="sk-SK"/>
        </w:rPr>
        <w:t>i</w:t>
      </w:r>
      <w:r w:rsidRPr="004F11D8">
        <w:rPr>
          <w:rFonts w:ascii="Calibri" w:hAnsi="Calibri"/>
          <w:lang w:val="sk-SK"/>
        </w:rPr>
        <w:t xml:space="preserve">ngové </w:t>
      </w:r>
      <w:r w:rsidR="00023CDA" w:rsidRPr="004F11D8">
        <w:rPr>
          <w:rFonts w:ascii="Calibri" w:hAnsi="Calibri"/>
          <w:lang w:val="sk-SK"/>
        </w:rPr>
        <w:t>moduly pre remeselníkov, ktorých práca na historických budovách má vplyv na spotrebu energie</w:t>
      </w:r>
      <w:r w:rsidRPr="004F11D8">
        <w:rPr>
          <w:rFonts w:ascii="Calibri" w:hAnsi="Calibri"/>
          <w:lang w:val="sk-SK"/>
        </w:rPr>
        <w:t xml:space="preserve"> týchto budov</w:t>
      </w:r>
      <w:r w:rsidR="00DC0A5F" w:rsidRPr="004F11D8">
        <w:rPr>
          <w:rFonts w:ascii="Calibri" w:hAnsi="Calibri"/>
          <w:lang w:val="sk-SK"/>
        </w:rPr>
        <w:t xml:space="preserve">. </w:t>
      </w:r>
      <w:r w:rsidR="0053354D" w:rsidRPr="004F11D8">
        <w:rPr>
          <w:rFonts w:ascii="Calibri" w:hAnsi="Calibri"/>
          <w:lang w:val="sk-SK"/>
        </w:rPr>
        <w:t>N</w:t>
      </w:r>
      <w:r w:rsidR="00023CDA" w:rsidRPr="004F11D8">
        <w:rPr>
          <w:rFonts w:ascii="Calibri" w:hAnsi="Calibri"/>
          <w:lang w:val="sk-SK"/>
        </w:rPr>
        <w:t xml:space="preserve">apríklad </w:t>
      </w:r>
      <w:r w:rsidR="0053354D" w:rsidRPr="004F11D8">
        <w:rPr>
          <w:rFonts w:ascii="Calibri" w:hAnsi="Calibri"/>
          <w:lang w:val="sk-SK"/>
        </w:rPr>
        <w:t xml:space="preserve">ide o </w:t>
      </w:r>
      <w:r w:rsidR="00023CDA" w:rsidRPr="004F11D8">
        <w:rPr>
          <w:rFonts w:ascii="Calibri" w:hAnsi="Calibri"/>
          <w:lang w:val="sk-SK"/>
        </w:rPr>
        <w:t>murárstvo, pokrý</w:t>
      </w:r>
      <w:r w:rsidR="00F560D2" w:rsidRPr="004F11D8">
        <w:rPr>
          <w:rFonts w:ascii="Calibri" w:hAnsi="Calibri"/>
          <w:lang w:val="sk-SK"/>
        </w:rPr>
        <w:t>vačstvo a</w:t>
      </w:r>
      <w:r w:rsidR="0053354D" w:rsidRPr="004F11D8">
        <w:rPr>
          <w:rFonts w:ascii="Calibri" w:hAnsi="Calibri"/>
          <w:lang w:val="sk-SK"/>
        </w:rPr>
        <w:t> </w:t>
      </w:r>
      <w:r w:rsidR="00F560D2" w:rsidRPr="004F11D8">
        <w:rPr>
          <w:rFonts w:ascii="Calibri" w:hAnsi="Calibri"/>
          <w:lang w:val="sk-SK"/>
        </w:rPr>
        <w:t>tesárstvo</w:t>
      </w:r>
      <w:r w:rsidR="0053354D" w:rsidRPr="004F11D8">
        <w:rPr>
          <w:rFonts w:ascii="Calibri" w:hAnsi="Calibri"/>
          <w:lang w:val="sk-SK"/>
        </w:rPr>
        <w:t xml:space="preserve">. </w:t>
      </w:r>
      <w:r w:rsidR="00F560D2" w:rsidRPr="004F11D8">
        <w:rPr>
          <w:rFonts w:ascii="Calibri" w:hAnsi="Calibri"/>
          <w:lang w:val="sk-SK"/>
        </w:rPr>
        <w:t>V</w:t>
      </w:r>
      <w:r w:rsidR="000B30D5">
        <w:rPr>
          <w:rFonts w:ascii="Calibri" w:hAnsi="Calibri"/>
          <w:lang w:val="sk-SK"/>
        </w:rPr>
        <w:t xml:space="preserve"> cvičných videách budú</w:t>
      </w:r>
      <w:r w:rsidR="00023CDA" w:rsidRPr="004F11D8">
        <w:rPr>
          <w:rFonts w:ascii="Calibri" w:hAnsi="Calibri"/>
          <w:lang w:val="sk-SK"/>
        </w:rPr>
        <w:t xml:space="preserve"> ukázané, vysvetlené </w:t>
      </w:r>
      <w:r w:rsidR="00F560D2" w:rsidRPr="004F11D8">
        <w:rPr>
          <w:rFonts w:ascii="Calibri" w:hAnsi="Calibri"/>
          <w:lang w:val="sk-SK"/>
        </w:rPr>
        <w:t>a popísané jednotlivé</w:t>
      </w:r>
      <w:r w:rsidR="000B30D5">
        <w:rPr>
          <w:rFonts w:ascii="Calibri" w:hAnsi="Calibri"/>
          <w:lang w:val="sk-SK"/>
        </w:rPr>
        <w:t xml:space="preserve"> postupy,</w:t>
      </w:r>
      <w:r w:rsidR="00F560D2" w:rsidRPr="004F11D8">
        <w:rPr>
          <w:rFonts w:ascii="Calibri" w:hAnsi="Calibri"/>
          <w:lang w:val="sk-SK"/>
        </w:rPr>
        <w:t xml:space="preserve"> pohyby</w:t>
      </w:r>
      <w:r w:rsidR="0053354D" w:rsidRPr="004F11D8">
        <w:rPr>
          <w:rFonts w:ascii="Calibri" w:hAnsi="Calibri"/>
          <w:lang w:val="sk-SK"/>
        </w:rPr>
        <w:t xml:space="preserve"> a </w:t>
      </w:r>
      <w:r w:rsidR="000B30D5">
        <w:rPr>
          <w:rFonts w:ascii="Calibri" w:hAnsi="Calibri"/>
          <w:lang w:val="sk-SK"/>
        </w:rPr>
        <w:t>„</w:t>
      </w:r>
      <w:r w:rsidR="0053354D" w:rsidRPr="004F11D8">
        <w:rPr>
          <w:rFonts w:ascii="Calibri" w:hAnsi="Calibri"/>
          <w:lang w:val="sk-SK"/>
        </w:rPr>
        <w:t>grify</w:t>
      </w:r>
      <w:r w:rsidR="000B30D5">
        <w:rPr>
          <w:rFonts w:ascii="Calibri" w:hAnsi="Calibri"/>
          <w:lang w:val="sk-SK"/>
        </w:rPr>
        <w:t>“</w:t>
      </w:r>
      <w:r w:rsidR="00F560D2" w:rsidRPr="004F11D8">
        <w:rPr>
          <w:rFonts w:ascii="Calibri" w:hAnsi="Calibri"/>
          <w:lang w:val="sk-SK"/>
        </w:rPr>
        <w:t>, ktoré môžu</w:t>
      </w:r>
      <w:r w:rsidR="00023CDA" w:rsidRPr="004F11D8">
        <w:rPr>
          <w:rFonts w:ascii="Calibri" w:hAnsi="Calibri"/>
          <w:lang w:val="sk-SK"/>
        </w:rPr>
        <w:t xml:space="preserve"> </w:t>
      </w:r>
      <w:r w:rsidR="0053354D" w:rsidRPr="004F11D8">
        <w:rPr>
          <w:rFonts w:ascii="Calibri" w:hAnsi="Calibri"/>
          <w:lang w:val="sk-SK"/>
        </w:rPr>
        <w:t xml:space="preserve">učni </w:t>
      </w:r>
      <w:r w:rsidR="00F560D2" w:rsidRPr="004F11D8">
        <w:rPr>
          <w:rFonts w:ascii="Calibri" w:hAnsi="Calibri"/>
          <w:lang w:val="sk-SK"/>
        </w:rPr>
        <w:t>napodobňovať</w:t>
      </w:r>
      <w:r w:rsidR="00023CDA" w:rsidRPr="004F11D8">
        <w:rPr>
          <w:rFonts w:ascii="Calibri" w:hAnsi="Calibri"/>
          <w:lang w:val="sk-SK"/>
        </w:rPr>
        <w:t xml:space="preserve">. Všetci účastníci </w:t>
      </w:r>
      <w:r w:rsidR="00F560D2" w:rsidRPr="004F11D8">
        <w:rPr>
          <w:rFonts w:ascii="Calibri" w:hAnsi="Calibri"/>
          <w:lang w:val="sk-SK"/>
        </w:rPr>
        <w:t xml:space="preserve">školení </w:t>
      </w:r>
      <w:r w:rsidR="000B30D5">
        <w:rPr>
          <w:rFonts w:ascii="Calibri" w:hAnsi="Calibri"/>
          <w:lang w:val="sk-SK"/>
        </w:rPr>
        <w:t xml:space="preserve">budú mať </w:t>
      </w:r>
      <w:r w:rsidR="00023CDA" w:rsidRPr="004F11D8">
        <w:rPr>
          <w:rFonts w:ascii="Calibri" w:hAnsi="Calibri"/>
          <w:lang w:val="sk-SK"/>
        </w:rPr>
        <w:t>možnosť získať medzinárodný certifikát</w:t>
      </w:r>
      <w:r w:rsidR="00F560D2" w:rsidRPr="004F11D8">
        <w:rPr>
          <w:rFonts w:ascii="Calibri" w:hAnsi="Calibri"/>
          <w:lang w:val="sk-SK"/>
        </w:rPr>
        <w:t xml:space="preserve"> </w:t>
      </w:r>
      <w:r w:rsidR="00F560D2" w:rsidRPr="008F1C22">
        <w:rPr>
          <w:rFonts w:ascii="Calibri" w:hAnsi="Calibri"/>
          <w:b/>
          <w:bCs/>
          <w:lang w:val="sk-SK"/>
        </w:rPr>
        <w:t>E</w:t>
      </w:r>
      <w:r w:rsidR="000B30D5" w:rsidRPr="008F1C22">
        <w:rPr>
          <w:rFonts w:ascii="Calibri" w:hAnsi="Calibri"/>
          <w:b/>
          <w:bCs/>
          <w:lang w:val="sk-SK"/>
        </w:rPr>
        <w:t>xpert</w:t>
      </w:r>
      <w:r w:rsidR="0053354D" w:rsidRPr="008F1C22">
        <w:rPr>
          <w:rFonts w:ascii="Calibri" w:hAnsi="Calibri"/>
          <w:b/>
          <w:bCs/>
          <w:lang w:val="sk-SK"/>
        </w:rPr>
        <w:t xml:space="preserve"> na energetickú </w:t>
      </w:r>
      <w:r w:rsidR="000B30D5" w:rsidRPr="008F1C22">
        <w:rPr>
          <w:rFonts w:ascii="Calibri" w:hAnsi="Calibri"/>
          <w:b/>
          <w:bCs/>
          <w:lang w:val="sk-SK"/>
        </w:rPr>
        <w:t>hospodárnosť/</w:t>
      </w:r>
      <w:r w:rsidR="0053354D" w:rsidRPr="008F1C22">
        <w:rPr>
          <w:rFonts w:ascii="Calibri" w:hAnsi="Calibri"/>
          <w:b/>
          <w:bCs/>
          <w:lang w:val="sk-SK"/>
        </w:rPr>
        <w:t xml:space="preserve">efektívnosť </w:t>
      </w:r>
      <w:r w:rsidR="000B30D5" w:rsidRPr="008F1C22">
        <w:rPr>
          <w:rFonts w:ascii="Calibri" w:hAnsi="Calibri"/>
          <w:b/>
          <w:bCs/>
          <w:lang w:val="sk-SK"/>
        </w:rPr>
        <w:t>KD</w:t>
      </w:r>
      <w:r w:rsidR="00DC0A5F" w:rsidRPr="008F1C22">
        <w:rPr>
          <w:rFonts w:ascii="Calibri" w:hAnsi="Calibri"/>
          <w:b/>
          <w:bCs/>
          <w:lang w:val="sk-SK"/>
        </w:rPr>
        <w:t>.</w:t>
      </w:r>
      <w:r w:rsidR="00DC0A5F" w:rsidRPr="004F11D8">
        <w:rPr>
          <w:rFonts w:ascii="Calibri" w:hAnsi="Calibri"/>
          <w:lang w:val="sk-SK"/>
        </w:rPr>
        <w:t xml:space="preserve"> Tento certifikát bude</w:t>
      </w:r>
      <w:r w:rsidR="0053354D" w:rsidRPr="004F11D8">
        <w:rPr>
          <w:rFonts w:ascii="Calibri" w:hAnsi="Calibri"/>
          <w:lang w:val="sk-SK"/>
        </w:rPr>
        <w:t> </w:t>
      </w:r>
      <w:r w:rsidR="00023CDA" w:rsidRPr="004F11D8">
        <w:rPr>
          <w:rFonts w:ascii="Calibri" w:hAnsi="Calibri"/>
          <w:lang w:val="sk-SK"/>
        </w:rPr>
        <w:t>v</w:t>
      </w:r>
      <w:r w:rsidR="0053354D" w:rsidRPr="004F11D8">
        <w:rPr>
          <w:rFonts w:ascii="Calibri" w:hAnsi="Calibri"/>
          <w:lang w:val="sk-SK"/>
        </w:rPr>
        <w:t> </w:t>
      </w:r>
      <w:r w:rsidR="00023CDA" w:rsidRPr="004F11D8">
        <w:rPr>
          <w:rFonts w:ascii="Calibri" w:hAnsi="Calibri"/>
          <w:lang w:val="sk-SK"/>
        </w:rPr>
        <w:t>budúc</w:t>
      </w:r>
      <w:r w:rsidR="000B30D5">
        <w:rPr>
          <w:rFonts w:ascii="Calibri" w:hAnsi="Calibri"/>
          <w:lang w:val="sk-SK"/>
        </w:rPr>
        <w:t>nosti dôležitý pri účasti vo</w:t>
      </w:r>
      <w:r w:rsidR="0053354D" w:rsidRPr="004F11D8">
        <w:rPr>
          <w:rFonts w:ascii="Calibri" w:hAnsi="Calibri"/>
          <w:lang w:val="sk-SK"/>
        </w:rPr>
        <w:t xml:space="preserve"> </w:t>
      </w:r>
      <w:r w:rsidR="00F560D2" w:rsidRPr="004F11D8">
        <w:rPr>
          <w:rFonts w:ascii="Calibri" w:hAnsi="Calibri"/>
          <w:lang w:val="sk-SK"/>
        </w:rPr>
        <w:t>verejných súťažiach</w:t>
      </w:r>
      <w:r w:rsidR="00023CDA" w:rsidRPr="004F11D8">
        <w:rPr>
          <w:rFonts w:ascii="Calibri" w:hAnsi="Calibri"/>
          <w:lang w:val="sk-SK"/>
        </w:rPr>
        <w:t>.“</w:t>
      </w:r>
    </w:p>
    <w:p w14:paraId="54DDB063" w14:textId="77777777" w:rsidR="00DC0A5F" w:rsidRPr="004F11D8" w:rsidRDefault="00DC0A5F" w:rsidP="00023CDA">
      <w:pPr>
        <w:rPr>
          <w:rFonts w:ascii="Calibri" w:hAnsi="Calibri"/>
          <w:lang w:val="sk-SK"/>
        </w:rPr>
      </w:pPr>
    </w:p>
    <w:p w14:paraId="57C4A99E" w14:textId="4D32253B" w:rsidR="00023CDA" w:rsidRPr="004F11D8" w:rsidRDefault="00023CDA" w:rsidP="00023CDA">
      <w:pPr>
        <w:rPr>
          <w:rFonts w:ascii="Calibri" w:hAnsi="Calibri"/>
          <w:lang w:val="sk-SK"/>
        </w:rPr>
      </w:pPr>
      <w:r w:rsidRPr="004F11D8">
        <w:rPr>
          <w:rFonts w:ascii="Calibri" w:hAnsi="Calibri"/>
          <w:lang w:val="sk-SK"/>
        </w:rPr>
        <w:t xml:space="preserve">Pilotný projekt INCREAS sa </w:t>
      </w:r>
      <w:r w:rsidR="0053354D" w:rsidRPr="004F11D8">
        <w:rPr>
          <w:rFonts w:ascii="Calibri" w:hAnsi="Calibri"/>
          <w:lang w:val="sk-SK"/>
        </w:rPr>
        <w:t xml:space="preserve">téme </w:t>
      </w:r>
      <w:r w:rsidRPr="004F11D8">
        <w:rPr>
          <w:rFonts w:ascii="Calibri" w:hAnsi="Calibri"/>
          <w:lang w:val="sk-SK"/>
        </w:rPr>
        <w:t>e</w:t>
      </w:r>
      <w:r w:rsidR="000B30D5">
        <w:rPr>
          <w:rFonts w:ascii="Calibri" w:hAnsi="Calibri"/>
          <w:lang w:val="sk-SK"/>
        </w:rPr>
        <w:t>nergií</w:t>
      </w:r>
      <w:r w:rsidR="0053354D" w:rsidRPr="004F11D8">
        <w:rPr>
          <w:rFonts w:ascii="Calibri" w:hAnsi="Calibri"/>
          <w:lang w:val="sk-SK"/>
        </w:rPr>
        <w:t xml:space="preserve"> venuje síce iba okrajovo</w:t>
      </w:r>
      <w:r w:rsidRPr="004F11D8">
        <w:rPr>
          <w:rFonts w:ascii="Calibri" w:hAnsi="Calibri"/>
          <w:lang w:val="sk-SK"/>
        </w:rPr>
        <w:t xml:space="preserve">, ale je prinajmenšom rovnako dôležitý, pretože </w:t>
      </w:r>
      <w:r w:rsidR="0053354D" w:rsidRPr="004F11D8">
        <w:rPr>
          <w:rFonts w:ascii="Calibri" w:hAnsi="Calibri"/>
          <w:lang w:val="sk-SK"/>
        </w:rPr>
        <w:t xml:space="preserve">nanovo </w:t>
      </w:r>
      <w:r w:rsidRPr="004F11D8">
        <w:rPr>
          <w:rFonts w:ascii="Calibri" w:hAnsi="Calibri"/>
          <w:lang w:val="sk-SK"/>
        </w:rPr>
        <w:t xml:space="preserve">definuje a </w:t>
      </w:r>
      <w:r w:rsidR="0053354D" w:rsidRPr="004F11D8">
        <w:rPr>
          <w:rFonts w:ascii="Calibri" w:hAnsi="Calibri"/>
          <w:lang w:val="sk-SK"/>
        </w:rPr>
        <w:t>p</w:t>
      </w:r>
      <w:r w:rsidRPr="004F11D8">
        <w:rPr>
          <w:rFonts w:ascii="Calibri" w:hAnsi="Calibri"/>
          <w:lang w:val="sk-SK"/>
        </w:rPr>
        <w:t xml:space="preserve">opisuje sektor kultúrneho dedičstva. </w:t>
      </w:r>
      <w:r w:rsidR="0053354D" w:rsidRPr="004F11D8">
        <w:rPr>
          <w:rFonts w:ascii="Calibri" w:hAnsi="Calibri"/>
          <w:lang w:val="sk-SK"/>
        </w:rPr>
        <w:t xml:space="preserve">Zjednocuje tak </w:t>
      </w:r>
      <w:r w:rsidR="009C38CA" w:rsidRPr="004F11D8">
        <w:rPr>
          <w:rFonts w:ascii="Calibri" w:hAnsi="Calibri"/>
          <w:lang w:val="sk-SK"/>
        </w:rPr>
        <w:t>kultúrne dedičstvo, ktoré bolo predtým rozdelené do rôznych oblastí a</w:t>
      </w:r>
      <w:r w:rsidR="0019028A">
        <w:rPr>
          <w:rFonts w:ascii="Calibri" w:hAnsi="Calibri"/>
          <w:lang w:val="sk-SK"/>
        </w:rPr>
        <w:t xml:space="preserve"> preto </w:t>
      </w:r>
      <w:r w:rsidR="009C38CA" w:rsidRPr="004F11D8">
        <w:rPr>
          <w:rFonts w:ascii="Calibri" w:hAnsi="Calibri"/>
          <w:lang w:val="sk-SK"/>
        </w:rPr>
        <w:t xml:space="preserve">ťažko vnímateľné, pod jednu strechu. </w:t>
      </w:r>
      <w:r w:rsidRPr="004F11D8">
        <w:rPr>
          <w:rFonts w:ascii="Calibri" w:hAnsi="Calibri"/>
          <w:lang w:val="sk-SK"/>
        </w:rPr>
        <w:t>"V projekte zbiera</w:t>
      </w:r>
      <w:r w:rsidR="009C38CA" w:rsidRPr="004F11D8">
        <w:rPr>
          <w:rFonts w:ascii="Calibri" w:hAnsi="Calibri"/>
          <w:lang w:val="sk-SK"/>
        </w:rPr>
        <w:t>me</w:t>
      </w:r>
      <w:r w:rsidRPr="004F11D8">
        <w:rPr>
          <w:rFonts w:ascii="Calibri" w:hAnsi="Calibri"/>
          <w:lang w:val="sk-SK"/>
        </w:rPr>
        <w:t xml:space="preserve"> potreby </w:t>
      </w:r>
      <w:r w:rsidR="009C38CA" w:rsidRPr="004F11D8">
        <w:rPr>
          <w:rFonts w:ascii="Calibri" w:hAnsi="Calibri"/>
          <w:lang w:val="sk-SK"/>
        </w:rPr>
        <w:t xml:space="preserve">a požiadavky </w:t>
      </w:r>
      <w:r w:rsidRPr="004F11D8">
        <w:rPr>
          <w:rFonts w:ascii="Calibri" w:hAnsi="Calibri"/>
          <w:lang w:val="sk-SK"/>
        </w:rPr>
        <w:t xml:space="preserve">sektora kultúrneho dedičstva, </w:t>
      </w:r>
      <w:r w:rsidR="009C38CA" w:rsidRPr="004F11D8">
        <w:rPr>
          <w:rFonts w:ascii="Calibri" w:hAnsi="Calibri"/>
          <w:lang w:val="sk-SK"/>
        </w:rPr>
        <w:t xml:space="preserve">veľmi </w:t>
      </w:r>
      <w:r w:rsidRPr="004F11D8">
        <w:rPr>
          <w:rFonts w:ascii="Calibri" w:hAnsi="Calibri"/>
          <w:lang w:val="sk-SK"/>
        </w:rPr>
        <w:t>intenzívn</w:t>
      </w:r>
      <w:r w:rsidR="009C38CA" w:rsidRPr="004F11D8">
        <w:rPr>
          <w:rFonts w:ascii="Calibri" w:hAnsi="Calibri"/>
          <w:lang w:val="sk-SK"/>
        </w:rPr>
        <w:t>e</w:t>
      </w:r>
      <w:r w:rsidR="0069058E">
        <w:rPr>
          <w:rFonts w:ascii="Calibri" w:hAnsi="Calibri"/>
          <w:lang w:val="sk-SK"/>
        </w:rPr>
        <w:t xml:space="preserve"> o nich diskutujeme</w:t>
      </w:r>
      <w:r w:rsidR="009C38CA" w:rsidRPr="004F11D8">
        <w:rPr>
          <w:rFonts w:ascii="Calibri" w:hAnsi="Calibri"/>
          <w:lang w:val="sk-SK"/>
        </w:rPr>
        <w:t xml:space="preserve"> na </w:t>
      </w:r>
      <w:r w:rsidRPr="004F11D8">
        <w:rPr>
          <w:rFonts w:ascii="Calibri" w:hAnsi="Calibri"/>
          <w:lang w:val="sk-SK"/>
        </w:rPr>
        <w:t xml:space="preserve">workshopoch </w:t>
      </w:r>
      <w:r w:rsidR="009C38CA" w:rsidRPr="004F11D8">
        <w:rPr>
          <w:rFonts w:ascii="Calibri" w:hAnsi="Calibri"/>
          <w:lang w:val="sk-SK"/>
        </w:rPr>
        <w:t xml:space="preserve">a tieto výsledky budú následne použité </w:t>
      </w:r>
      <w:r w:rsidRPr="004F11D8">
        <w:rPr>
          <w:rFonts w:ascii="Calibri" w:hAnsi="Calibri"/>
          <w:lang w:val="sk-SK"/>
        </w:rPr>
        <w:t>ako základ pre budúce rozhod</w:t>
      </w:r>
      <w:r w:rsidR="009C38CA" w:rsidRPr="004F11D8">
        <w:rPr>
          <w:rFonts w:ascii="Calibri" w:hAnsi="Calibri"/>
          <w:lang w:val="sk-SK"/>
        </w:rPr>
        <w:t>ovanie v tejto oblasti</w:t>
      </w:r>
      <w:r w:rsidRPr="004F11D8">
        <w:rPr>
          <w:rFonts w:ascii="Calibri" w:hAnsi="Calibri"/>
          <w:lang w:val="sk-SK"/>
        </w:rPr>
        <w:t xml:space="preserve">. Tento pilotný projekt je jedinečnou príležitosťou ukázať sektor kultúrneho dedičstva ako celok a predovšetkým </w:t>
      </w:r>
      <w:r w:rsidR="009C38CA" w:rsidRPr="004F11D8">
        <w:rPr>
          <w:rFonts w:ascii="Calibri" w:hAnsi="Calibri"/>
          <w:lang w:val="sk-SK"/>
        </w:rPr>
        <w:t xml:space="preserve">ho </w:t>
      </w:r>
      <w:r w:rsidRPr="004F11D8">
        <w:rPr>
          <w:rFonts w:ascii="Calibri" w:hAnsi="Calibri"/>
          <w:lang w:val="sk-SK"/>
        </w:rPr>
        <w:t>zviditeľni</w:t>
      </w:r>
      <w:r w:rsidR="005B63B8" w:rsidRPr="004F11D8">
        <w:rPr>
          <w:rFonts w:ascii="Calibri" w:hAnsi="Calibri"/>
          <w:lang w:val="sk-SK"/>
        </w:rPr>
        <w:t>ť</w:t>
      </w:r>
      <w:r w:rsidRPr="004F11D8">
        <w:rPr>
          <w:rFonts w:ascii="Calibri" w:hAnsi="Calibri"/>
          <w:lang w:val="sk-SK"/>
        </w:rPr>
        <w:t>“</w:t>
      </w:r>
      <w:r w:rsidR="002B4A5C">
        <w:rPr>
          <w:rFonts w:ascii="Calibri" w:hAnsi="Calibri"/>
          <w:lang w:val="sk-SK"/>
        </w:rPr>
        <w:t>.</w:t>
      </w:r>
      <w:r w:rsidR="000543A9">
        <w:rPr>
          <w:rFonts w:ascii="Calibri" w:hAnsi="Calibri"/>
          <w:lang w:val="sk-SK"/>
        </w:rPr>
        <w:t xml:space="preserve"> </w:t>
      </w:r>
    </w:p>
    <w:p w14:paraId="2EAC0291" w14:textId="77777777" w:rsidR="00DC0A5F" w:rsidRPr="004F11D8" w:rsidRDefault="00DC0A5F" w:rsidP="00023CDA">
      <w:pPr>
        <w:rPr>
          <w:rFonts w:ascii="Calibri" w:hAnsi="Calibri"/>
          <w:lang w:val="sk-SK"/>
        </w:rPr>
      </w:pPr>
    </w:p>
    <w:p w14:paraId="17EB4B4C" w14:textId="77777777" w:rsidR="00023CDA" w:rsidRPr="004F11D8" w:rsidRDefault="00AF189B" w:rsidP="00023CDA">
      <w:pPr>
        <w:rPr>
          <w:rFonts w:ascii="Calibri" w:hAnsi="Calibri"/>
          <w:lang w:val="sk-SK"/>
        </w:rPr>
      </w:pPr>
      <w:r w:rsidRPr="004F11D8">
        <w:rPr>
          <w:rFonts w:ascii="Calibri" w:hAnsi="Calibri"/>
          <w:lang w:val="sk-SK"/>
        </w:rPr>
        <w:t>„Týždeň trvalo udržateľnej energie v EÚ“ , ktorý sa koná 25.-29. októbra 2021, je pre oba tieto projekty d</w:t>
      </w:r>
      <w:r w:rsidR="00023CDA" w:rsidRPr="004F11D8">
        <w:rPr>
          <w:rFonts w:ascii="Calibri" w:hAnsi="Calibri"/>
          <w:lang w:val="sk-SK"/>
        </w:rPr>
        <w:t xml:space="preserve">obrou </w:t>
      </w:r>
      <w:r w:rsidRPr="004F11D8">
        <w:rPr>
          <w:rFonts w:ascii="Calibri" w:hAnsi="Calibri"/>
          <w:lang w:val="sk-SK"/>
        </w:rPr>
        <w:t xml:space="preserve">príležitosťou </w:t>
      </w:r>
      <w:r w:rsidR="00DC0A5F" w:rsidRPr="004F11D8">
        <w:rPr>
          <w:rFonts w:ascii="Calibri" w:hAnsi="Calibri"/>
          <w:lang w:val="sk-SK"/>
        </w:rPr>
        <w:t>vyvrát</w:t>
      </w:r>
      <w:r w:rsidR="00023CDA" w:rsidRPr="004F11D8">
        <w:rPr>
          <w:rFonts w:ascii="Calibri" w:hAnsi="Calibri"/>
          <w:lang w:val="sk-SK"/>
        </w:rPr>
        <w:t xml:space="preserve">iť často uvádzané mylné </w:t>
      </w:r>
      <w:r w:rsidRPr="004F11D8">
        <w:rPr>
          <w:rFonts w:ascii="Calibri" w:hAnsi="Calibri"/>
          <w:lang w:val="sk-SK"/>
        </w:rPr>
        <w:t xml:space="preserve">informácie </w:t>
      </w:r>
      <w:r w:rsidR="00023CDA" w:rsidRPr="004F11D8">
        <w:rPr>
          <w:rFonts w:ascii="Calibri" w:hAnsi="Calibri"/>
          <w:lang w:val="sk-SK"/>
        </w:rPr>
        <w:t>o energetickom stave historických budov</w:t>
      </w:r>
      <w:r w:rsidRPr="004F11D8">
        <w:rPr>
          <w:rFonts w:ascii="Calibri" w:hAnsi="Calibri"/>
          <w:lang w:val="sk-SK"/>
        </w:rPr>
        <w:t>.</w:t>
      </w:r>
      <w:r w:rsidR="00023CDA" w:rsidRPr="004F11D8">
        <w:rPr>
          <w:rFonts w:ascii="Calibri" w:hAnsi="Calibri"/>
          <w:lang w:val="sk-SK"/>
        </w:rPr>
        <w:t xml:space="preserve"> </w:t>
      </w:r>
      <w:r w:rsidRPr="004F11D8">
        <w:rPr>
          <w:rFonts w:ascii="Calibri" w:hAnsi="Calibri"/>
          <w:lang w:val="sk-SK"/>
        </w:rPr>
        <w:t>V</w:t>
      </w:r>
      <w:r w:rsidR="00DC0A5F" w:rsidRPr="004F11D8">
        <w:rPr>
          <w:rFonts w:ascii="Calibri" w:hAnsi="Calibri"/>
          <w:lang w:val="sk-SK"/>
        </w:rPr>
        <w:t xml:space="preserve"> </w:t>
      </w:r>
      <w:r w:rsidRPr="004F11D8">
        <w:rPr>
          <w:rFonts w:ascii="Calibri" w:hAnsi="Calibri"/>
          <w:lang w:val="sk-SK"/>
        </w:rPr>
        <w:t xml:space="preserve">rámci </w:t>
      </w:r>
      <w:r w:rsidR="00C9150F">
        <w:rPr>
          <w:rFonts w:ascii="Calibri" w:hAnsi="Calibri"/>
          <w:lang w:val="sk-SK"/>
        </w:rPr>
        <w:t xml:space="preserve">plánovaných </w:t>
      </w:r>
      <w:r w:rsidR="00023CDA" w:rsidRPr="004F11D8">
        <w:rPr>
          <w:rFonts w:ascii="Calibri" w:hAnsi="Calibri"/>
          <w:lang w:val="sk-SK"/>
        </w:rPr>
        <w:t xml:space="preserve">workshopov </w:t>
      </w:r>
      <w:r w:rsidR="00C9150F">
        <w:rPr>
          <w:rFonts w:ascii="Calibri" w:hAnsi="Calibri"/>
          <w:lang w:val="sk-SK"/>
        </w:rPr>
        <w:t>chcú</w:t>
      </w:r>
      <w:r w:rsidR="00023CDA" w:rsidRPr="004F11D8">
        <w:rPr>
          <w:rFonts w:ascii="Calibri" w:hAnsi="Calibri"/>
          <w:lang w:val="sk-SK"/>
        </w:rPr>
        <w:t xml:space="preserve"> partneri projektu PRO-Heritage a INCREAS objasniť a</w:t>
      </w:r>
      <w:r w:rsidR="00DC0A5F" w:rsidRPr="004F11D8">
        <w:rPr>
          <w:rFonts w:ascii="Calibri" w:hAnsi="Calibri"/>
          <w:lang w:val="sk-SK"/>
        </w:rPr>
        <w:t> </w:t>
      </w:r>
      <w:r w:rsidR="00023CDA" w:rsidRPr="004F11D8">
        <w:rPr>
          <w:rFonts w:ascii="Calibri" w:hAnsi="Calibri"/>
          <w:lang w:val="sk-SK"/>
        </w:rPr>
        <w:t>dokázať</w:t>
      </w:r>
      <w:r w:rsidR="00DC0A5F" w:rsidRPr="004F11D8">
        <w:rPr>
          <w:rFonts w:ascii="Calibri" w:hAnsi="Calibri"/>
          <w:lang w:val="sk-SK"/>
        </w:rPr>
        <w:t>,</w:t>
      </w:r>
      <w:r w:rsidR="00023CDA" w:rsidRPr="004F11D8">
        <w:rPr>
          <w:rFonts w:ascii="Calibri" w:hAnsi="Calibri"/>
          <w:lang w:val="sk-SK"/>
        </w:rPr>
        <w:t xml:space="preserve"> že </w:t>
      </w:r>
      <w:r w:rsidR="00C9150F">
        <w:rPr>
          <w:rFonts w:ascii="Calibri" w:hAnsi="Calibri"/>
          <w:lang w:val="sk-SK"/>
        </w:rPr>
        <w:t>e</w:t>
      </w:r>
      <w:r w:rsidR="00676BA1" w:rsidRPr="004F11D8">
        <w:rPr>
          <w:rFonts w:ascii="Calibri" w:hAnsi="Calibri"/>
          <w:lang w:val="sk-SK"/>
        </w:rPr>
        <w:t xml:space="preserve">nergetická </w:t>
      </w:r>
      <w:r w:rsidR="005B63B8" w:rsidRPr="004F11D8">
        <w:rPr>
          <w:rFonts w:ascii="Calibri" w:hAnsi="Calibri"/>
          <w:lang w:val="sk-SK"/>
        </w:rPr>
        <w:t xml:space="preserve">bilancia </w:t>
      </w:r>
      <w:r w:rsidR="00023CDA" w:rsidRPr="004F11D8">
        <w:rPr>
          <w:rFonts w:ascii="Calibri" w:hAnsi="Calibri"/>
          <w:lang w:val="sk-SK"/>
        </w:rPr>
        <w:t>dobre udržiavaných</w:t>
      </w:r>
      <w:r w:rsidR="005B63B8" w:rsidRPr="004F11D8">
        <w:rPr>
          <w:rFonts w:ascii="Calibri" w:hAnsi="Calibri"/>
          <w:lang w:val="sk-SK"/>
        </w:rPr>
        <w:t xml:space="preserve"> historických</w:t>
      </w:r>
      <w:r w:rsidR="00023CDA" w:rsidRPr="004F11D8">
        <w:rPr>
          <w:rFonts w:ascii="Calibri" w:hAnsi="Calibri"/>
          <w:lang w:val="sk-SK"/>
        </w:rPr>
        <w:t xml:space="preserve"> budov </w:t>
      </w:r>
      <w:r w:rsidR="00676BA1" w:rsidRPr="004F11D8">
        <w:rPr>
          <w:rFonts w:ascii="Calibri" w:hAnsi="Calibri"/>
          <w:lang w:val="sk-SK"/>
        </w:rPr>
        <w:t>v porovnaní s</w:t>
      </w:r>
      <w:r w:rsidR="00C9150F">
        <w:rPr>
          <w:rFonts w:ascii="Calibri" w:hAnsi="Calibri"/>
          <w:lang w:val="sk-SK"/>
        </w:rPr>
        <w:t> </w:t>
      </w:r>
      <w:r w:rsidR="00676BA1" w:rsidRPr="004F11D8">
        <w:rPr>
          <w:rFonts w:ascii="Calibri" w:hAnsi="Calibri"/>
          <w:lang w:val="sk-SK"/>
        </w:rPr>
        <w:t>modernými</w:t>
      </w:r>
      <w:r w:rsidR="00C9150F">
        <w:rPr>
          <w:rFonts w:ascii="Calibri" w:hAnsi="Calibri"/>
          <w:lang w:val="sk-SK"/>
        </w:rPr>
        <w:t xml:space="preserve"> budovami</w:t>
      </w:r>
      <w:r w:rsidR="00676BA1" w:rsidRPr="004F11D8">
        <w:rPr>
          <w:rFonts w:ascii="Calibri" w:hAnsi="Calibri"/>
          <w:lang w:val="sk-SK"/>
        </w:rPr>
        <w:t xml:space="preserve"> jednoznačne </w:t>
      </w:r>
      <w:r w:rsidR="00023CDA" w:rsidRPr="004F11D8">
        <w:rPr>
          <w:rFonts w:ascii="Calibri" w:hAnsi="Calibri"/>
          <w:lang w:val="sk-SK"/>
        </w:rPr>
        <w:t>obstojí</w:t>
      </w:r>
      <w:r w:rsidR="00676BA1" w:rsidRPr="004F11D8">
        <w:rPr>
          <w:rFonts w:ascii="Calibri" w:hAnsi="Calibri"/>
          <w:lang w:val="sk-SK"/>
        </w:rPr>
        <w:t xml:space="preserve">, </w:t>
      </w:r>
      <w:r w:rsidR="005B63B8" w:rsidRPr="004F11D8">
        <w:rPr>
          <w:rFonts w:ascii="Calibri" w:hAnsi="Calibri"/>
          <w:lang w:val="sk-SK"/>
        </w:rPr>
        <w:t>v niektorých prípadoch je</w:t>
      </w:r>
      <w:r w:rsidR="00023CDA" w:rsidRPr="004F11D8">
        <w:rPr>
          <w:rFonts w:ascii="Calibri" w:hAnsi="Calibri"/>
          <w:lang w:val="sk-SK"/>
        </w:rPr>
        <w:t xml:space="preserve"> </w:t>
      </w:r>
      <w:r w:rsidR="00676BA1" w:rsidRPr="004F11D8">
        <w:rPr>
          <w:rFonts w:ascii="Calibri" w:hAnsi="Calibri"/>
          <w:lang w:val="sk-SK"/>
        </w:rPr>
        <w:t xml:space="preserve">na tom </w:t>
      </w:r>
      <w:r w:rsidR="00023CDA" w:rsidRPr="004F11D8">
        <w:rPr>
          <w:rFonts w:ascii="Calibri" w:hAnsi="Calibri"/>
          <w:lang w:val="sk-SK"/>
        </w:rPr>
        <w:t xml:space="preserve">dokonca </w:t>
      </w:r>
      <w:r w:rsidR="00676BA1" w:rsidRPr="004F11D8">
        <w:rPr>
          <w:rFonts w:ascii="Calibri" w:hAnsi="Calibri"/>
          <w:lang w:val="sk-SK"/>
        </w:rPr>
        <w:t>lepšie</w:t>
      </w:r>
      <w:r w:rsidR="00023CDA" w:rsidRPr="004F11D8">
        <w:rPr>
          <w:rFonts w:ascii="Calibri" w:hAnsi="Calibri"/>
          <w:lang w:val="sk-SK"/>
        </w:rPr>
        <w:t>!</w:t>
      </w:r>
      <w:r w:rsidR="00C9150F" w:rsidRPr="00C9150F">
        <w:rPr>
          <w:lang w:val="en-US"/>
        </w:rPr>
        <w:t xml:space="preserve"> </w:t>
      </w:r>
    </w:p>
    <w:p w14:paraId="38B45530" w14:textId="77777777" w:rsidR="00023CDA" w:rsidRPr="004F11D8" w:rsidRDefault="00023CDA" w:rsidP="00023CDA">
      <w:pPr>
        <w:rPr>
          <w:rFonts w:ascii="Calibri" w:hAnsi="Calibri"/>
          <w:lang w:val="sk-SK"/>
        </w:rPr>
      </w:pPr>
    </w:p>
    <w:p w14:paraId="7934DD36" w14:textId="3786BD3F" w:rsidR="00023CDA" w:rsidRPr="004F11D8" w:rsidRDefault="00676BA1" w:rsidP="00023CDA">
      <w:pPr>
        <w:rPr>
          <w:rFonts w:ascii="Calibri" w:hAnsi="Calibri"/>
          <w:lang w:val="sk-SK"/>
        </w:rPr>
      </w:pPr>
      <w:r w:rsidRPr="004F11D8">
        <w:rPr>
          <w:rFonts w:ascii="Calibri" w:hAnsi="Calibri"/>
          <w:lang w:val="sk-SK"/>
        </w:rPr>
        <w:t>V</w:t>
      </w:r>
      <w:r w:rsidR="00023CDA" w:rsidRPr="004F11D8">
        <w:rPr>
          <w:rFonts w:ascii="Calibri" w:hAnsi="Calibri"/>
          <w:lang w:val="sk-SK"/>
        </w:rPr>
        <w:t xml:space="preserve">iac </w:t>
      </w:r>
      <w:r w:rsidR="0019028A">
        <w:rPr>
          <w:rFonts w:ascii="Calibri" w:hAnsi="Calibri"/>
          <w:lang w:val="sk-SK"/>
        </w:rPr>
        <w:t>o</w:t>
      </w:r>
      <w:r w:rsidRPr="004F11D8">
        <w:rPr>
          <w:rFonts w:ascii="Calibri" w:hAnsi="Calibri"/>
          <w:lang w:val="sk-SK"/>
        </w:rPr>
        <w:t xml:space="preserve"> tém</w:t>
      </w:r>
      <w:r w:rsidR="0019028A">
        <w:rPr>
          <w:rFonts w:ascii="Calibri" w:hAnsi="Calibri"/>
          <w:lang w:val="sk-SK"/>
        </w:rPr>
        <w:t>e</w:t>
      </w:r>
      <w:r w:rsidRPr="004F11D8">
        <w:rPr>
          <w:rFonts w:ascii="Calibri" w:hAnsi="Calibri"/>
          <w:lang w:val="sk-SK"/>
        </w:rPr>
        <w:t xml:space="preserve"> </w:t>
      </w:r>
      <w:r w:rsidR="00023CDA" w:rsidRPr="004F11D8">
        <w:rPr>
          <w:rFonts w:ascii="Calibri" w:hAnsi="Calibri"/>
          <w:lang w:val="sk-SK"/>
        </w:rPr>
        <w:t>historických budov a</w:t>
      </w:r>
      <w:r w:rsidRPr="004F11D8">
        <w:rPr>
          <w:rFonts w:ascii="Calibri" w:hAnsi="Calibri"/>
          <w:lang w:val="sk-SK"/>
        </w:rPr>
        <w:t xml:space="preserve"> ich </w:t>
      </w:r>
      <w:r w:rsidR="00023CDA" w:rsidRPr="004F11D8">
        <w:rPr>
          <w:rFonts w:ascii="Calibri" w:hAnsi="Calibri"/>
          <w:lang w:val="sk-SK"/>
        </w:rPr>
        <w:t xml:space="preserve">energetickej </w:t>
      </w:r>
      <w:r w:rsidR="004B7228" w:rsidRPr="004F11D8">
        <w:rPr>
          <w:rFonts w:ascii="Calibri" w:hAnsi="Calibri"/>
          <w:lang w:val="sk-SK"/>
        </w:rPr>
        <w:t xml:space="preserve">efektívnosti sa dozviete </w:t>
      </w:r>
      <w:r w:rsidR="00023CDA" w:rsidRPr="0019028A">
        <w:rPr>
          <w:rFonts w:ascii="Calibri" w:hAnsi="Calibri"/>
          <w:b/>
          <w:bCs/>
          <w:lang w:val="sk-SK"/>
        </w:rPr>
        <w:t>v online workshope</w:t>
      </w:r>
      <w:r w:rsidR="004B7228" w:rsidRPr="0019028A">
        <w:rPr>
          <w:rFonts w:ascii="Calibri" w:hAnsi="Calibri"/>
          <w:b/>
          <w:bCs/>
          <w:lang w:val="sk-SK"/>
        </w:rPr>
        <w:t>,</w:t>
      </w:r>
      <w:r w:rsidR="004B7228" w:rsidRPr="004F11D8">
        <w:rPr>
          <w:rFonts w:ascii="Calibri" w:hAnsi="Calibri"/>
          <w:lang w:val="sk-SK"/>
        </w:rPr>
        <w:t xml:space="preserve"> ktorý sa uskutoční</w:t>
      </w:r>
      <w:r w:rsidR="00023CDA" w:rsidRPr="004F11D8">
        <w:rPr>
          <w:rFonts w:ascii="Calibri" w:hAnsi="Calibri"/>
          <w:lang w:val="sk-SK"/>
        </w:rPr>
        <w:t xml:space="preserve"> </w:t>
      </w:r>
      <w:r w:rsidR="00023CDA" w:rsidRPr="0019028A">
        <w:rPr>
          <w:rFonts w:ascii="Calibri" w:hAnsi="Calibri"/>
          <w:b/>
          <w:bCs/>
          <w:lang w:val="sk-SK"/>
        </w:rPr>
        <w:t xml:space="preserve">28. októbra 2021. </w:t>
      </w:r>
      <w:r w:rsidR="004B7228" w:rsidRPr="0019028A">
        <w:rPr>
          <w:rFonts w:ascii="Calibri" w:hAnsi="Calibri"/>
          <w:b/>
          <w:bCs/>
          <w:lang w:val="sk-SK"/>
        </w:rPr>
        <w:t>Z</w:t>
      </w:r>
      <w:r w:rsidR="00023CDA" w:rsidRPr="0019028A">
        <w:rPr>
          <w:rFonts w:ascii="Calibri" w:hAnsi="Calibri"/>
          <w:b/>
          <w:bCs/>
          <w:lang w:val="sk-SK"/>
        </w:rPr>
        <w:t xml:space="preserve">aregistrovať </w:t>
      </w:r>
      <w:r w:rsidR="004B7228" w:rsidRPr="0019028A">
        <w:rPr>
          <w:rFonts w:ascii="Calibri" w:hAnsi="Calibri"/>
          <w:b/>
          <w:bCs/>
          <w:lang w:val="sk-SK"/>
        </w:rPr>
        <w:t>sa</w:t>
      </w:r>
      <w:r w:rsidR="004B7228" w:rsidRPr="004F11D8">
        <w:rPr>
          <w:rFonts w:ascii="Calibri" w:hAnsi="Calibri"/>
          <w:lang w:val="sk-SK"/>
        </w:rPr>
        <w:t xml:space="preserve"> môžete </w:t>
      </w:r>
      <w:r w:rsidR="00023CDA" w:rsidRPr="004F11D8">
        <w:rPr>
          <w:rFonts w:ascii="Calibri" w:hAnsi="Calibri"/>
          <w:lang w:val="sk-SK"/>
        </w:rPr>
        <w:t xml:space="preserve">priamo tu: </w:t>
      </w:r>
      <w:hyperlink r:id="rId7" w:history="1">
        <w:r w:rsidR="004B7228" w:rsidRPr="004F11D8">
          <w:rPr>
            <w:rStyle w:val="Hypertextovprepojenie"/>
            <w:rFonts w:ascii="Calibri" w:hAnsi="Calibri"/>
            <w:lang w:val="sk-SK"/>
          </w:rPr>
          <w:t>www.econgress.at/zd2152</w:t>
        </w:r>
      </w:hyperlink>
    </w:p>
    <w:p w14:paraId="7C176B75" w14:textId="77777777" w:rsidR="004B7228" w:rsidRPr="004F11D8" w:rsidRDefault="004B7228" w:rsidP="00023CDA">
      <w:pPr>
        <w:rPr>
          <w:rFonts w:ascii="Calibri" w:hAnsi="Calibri"/>
          <w:lang w:val="sk-SK"/>
        </w:rPr>
      </w:pPr>
    </w:p>
    <w:p w14:paraId="298257AC" w14:textId="77777777" w:rsidR="00023CDA" w:rsidRPr="004F11D8" w:rsidRDefault="00023CDA" w:rsidP="00023CDA">
      <w:pPr>
        <w:rPr>
          <w:rFonts w:ascii="Calibri" w:hAnsi="Calibri"/>
          <w:b/>
          <w:bCs/>
          <w:lang w:val="sk-SK"/>
        </w:rPr>
      </w:pPr>
      <w:r w:rsidRPr="004F11D8">
        <w:rPr>
          <w:rFonts w:ascii="Calibri" w:hAnsi="Calibri"/>
          <w:b/>
          <w:bCs/>
          <w:lang w:val="sk-SK"/>
        </w:rPr>
        <w:t>Kontaktné údaje:</w:t>
      </w:r>
    </w:p>
    <w:p w14:paraId="086A382E" w14:textId="77777777" w:rsidR="00023CDA" w:rsidRPr="004F11D8" w:rsidRDefault="004B7228" w:rsidP="00023CDA">
      <w:pPr>
        <w:rPr>
          <w:rFonts w:ascii="Calibri" w:hAnsi="Calibri"/>
          <w:lang w:val="sk-SK"/>
        </w:rPr>
      </w:pPr>
      <w:r w:rsidRPr="004F11D8">
        <w:rPr>
          <w:rFonts w:ascii="Calibri" w:hAnsi="Calibri"/>
          <w:lang w:val="sk-SK"/>
        </w:rPr>
        <w:t>Mgr. Michaela Kubíková</w:t>
      </w:r>
    </w:p>
    <w:p w14:paraId="6DF9F641" w14:textId="77777777" w:rsidR="00023CDA" w:rsidRPr="004F11D8" w:rsidRDefault="004B7228" w:rsidP="00023CDA">
      <w:pPr>
        <w:rPr>
          <w:rFonts w:ascii="Calibri" w:hAnsi="Calibri"/>
          <w:lang w:val="sk-SK"/>
        </w:rPr>
      </w:pPr>
      <w:r w:rsidRPr="004F11D8">
        <w:rPr>
          <w:rFonts w:ascii="Calibri" w:hAnsi="Calibri"/>
          <w:lang w:val="sk-SK"/>
        </w:rPr>
        <w:t>Národný Trust n.o.</w:t>
      </w:r>
    </w:p>
    <w:p w14:paraId="296908A3" w14:textId="77777777" w:rsidR="009C76FA" w:rsidRDefault="004B7228" w:rsidP="009C76FA">
      <w:pPr>
        <w:rPr>
          <w:rFonts w:ascii="Calibri" w:hAnsi="Calibri"/>
          <w:lang w:val="sk-SK"/>
        </w:rPr>
      </w:pPr>
      <w:r w:rsidRPr="004F11D8">
        <w:rPr>
          <w:rFonts w:ascii="Calibri" w:hAnsi="Calibri"/>
          <w:lang w:val="sk-SK"/>
        </w:rPr>
        <w:t>Tel: +421 907 296</w:t>
      </w:r>
      <w:r w:rsidR="009C76FA">
        <w:rPr>
          <w:rFonts w:ascii="Calibri" w:hAnsi="Calibri"/>
          <w:lang w:val="sk-SK"/>
        </w:rPr>
        <w:t> 72</w:t>
      </w:r>
    </w:p>
    <w:p w14:paraId="3D7D13C8" w14:textId="77777777" w:rsidR="009C76FA" w:rsidRDefault="00023CDA" w:rsidP="009C76FA">
      <w:pPr>
        <w:rPr>
          <w:rFonts w:ascii="Calibri" w:hAnsi="Calibri"/>
          <w:lang w:val="sk-SK"/>
        </w:rPr>
      </w:pPr>
      <w:r w:rsidRPr="004F11D8">
        <w:rPr>
          <w:rFonts w:ascii="Calibri" w:hAnsi="Calibri"/>
          <w:lang w:val="sk-SK"/>
        </w:rPr>
        <w:t>E-mail</w:t>
      </w:r>
      <w:r w:rsidR="004B7228" w:rsidRPr="004F11D8">
        <w:rPr>
          <w:rFonts w:ascii="Calibri" w:hAnsi="Calibri"/>
          <w:lang w:val="sk-SK"/>
        </w:rPr>
        <w:t xml:space="preserve">: </w:t>
      </w:r>
      <w:hyperlink r:id="rId8" w:history="1">
        <w:r w:rsidR="009C76FA" w:rsidRPr="00A53EB8">
          <w:rPr>
            <w:rStyle w:val="Hypertextovprepojenie"/>
            <w:rFonts w:ascii="Calibri" w:hAnsi="Calibri"/>
            <w:lang w:val="sk-SK"/>
          </w:rPr>
          <w:t>kubikova</w:t>
        </w:r>
        <w:r w:rsidR="009C76FA" w:rsidRPr="00A53EB8">
          <w:rPr>
            <w:rStyle w:val="Hypertextovprepojenie"/>
            <w:rFonts w:ascii="Calibri" w:hAnsi="Calibri" w:cs="Times New Roman"/>
            <w:lang w:val="sk-SK"/>
          </w:rPr>
          <w:t>@</w:t>
        </w:r>
        <w:r w:rsidR="009C76FA" w:rsidRPr="00A53EB8">
          <w:rPr>
            <w:rStyle w:val="Hypertextovprepojenie"/>
            <w:rFonts w:ascii="Calibri" w:hAnsi="Calibri"/>
            <w:lang w:val="sk-SK"/>
          </w:rPr>
          <w:t>nt.sk</w:t>
        </w:r>
      </w:hyperlink>
      <w:r w:rsidR="009C76FA">
        <w:rPr>
          <w:rFonts w:ascii="Calibri" w:hAnsi="Calibri"/>
          <w:lang w:val="sk-SK"/>
        </w:rPr>
        <w:t xml:space="preserve"> </w:t>
      </w:r>
    </w:p>
    <w:p w14:paraId="026CACD6" w14:textId="77777777" w:rsidR="003B166B" w:rsidRDefault="009C76FA" w:rsidP="009C76FA">
      <w:pPr>
        <w:rPr>
          <w:rFonts w:ascii="Calibri" w:hAnsi="Calibri"/>
          <w:lang w:val="sk-SK"/>
        </w:rPr>
      </w:pPr>
      <w:r>
        <w:rPr>
          <w:rFonts w:ascii="Calibri" w:hAnsi="Calibri"/>
          <w:lang w:val="sk-SK"/>
        </w:rPr>
        <w:t xml:space="preserve">                                                                                                                                                 </w:t>
      </w:r>
      <w:r>
        <w:rPr>
          <w:rFonts w:ascii="Calibri" w:hAnsi="Calibri"/>
          <w:noProof/>
          <w:lang w:val="sk-SK" w:eastAsia="sk-SK" w:bidi="ar-SA"/>
        </w:rPr>
        <w:drawing>
          <wp:inline distT="0" distB="0" distL="0" distR="0" wp14:anchorId="7D8437D0" wp14:editId="545E2351">
            <wp:extent cx="1676763" cy="1114305"/>
            <wp:effectExtent l="19050" t="0" r="0" b="0"/>
            <wp:docPr id="3" name="Obrázok 0" descr="M Kubik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 Kubikova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2033" cy="1117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F44AB" w14:textId="77777777" w:rsidR="009C76FA" w:rsidRDefault="009C76FA" w:rsidP="009C76FA">
      <w:pPr>
        <w:rPr>
          <w:rFonts w:ascii="Calibri" w:hAnsi="Calibri"/>
          <w:lang w:val="sk-SK"/>
        </w:rPr>
      </w:pPr>
    </w:p>
    <w:p w14:paraId="166A0D12" w14:textId="77777777" w:rsidR="009C76FA" w:rsidRPr="004F11D8" w:rsidRDefault="009C76FA" w:rsidP="009C76FA">
      <w:pPr>
        <w:rPr>
          <w:rFonts w:ascii="Calibri" w:hAnsi="Calibri"/>
          <w:lang w:val="sk-SK"/>
        </w:rPr>
      </w:pPr>
    </w:p>
    <w:sectPr w:rsidR="009C76FA" w:rsidRPr="004F11D8" w:rsidSect="007A750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1D7DB" w14:textId="77777777" w:rsidR="00526053" w:rsidRDefault="00526053">
      <w:r>
        <w:separator/>
      </w:r>
    </w:p>
  </w:endnote>
  <w:endnote w:type="continuationSeparator" w:id="0">
    <w:p w14:paraId="5D4BDD29" w14:textId="77777777" w:rsidR="00526053" w:rsidRDefault="00526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Noto Sans CJK SC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29571" w14:textId="77777777" w:rsidR="00526053" w:rsidRDefault="00526053">
      <w:r>
        <w:rPr>
          <w:color w:val="000000"/>
        </w:rPr>
        <w:separator/>
      </w:r>
    </w:p>
  </w:footnote>
  <w:footnote w:type="continuationSeparator" w:id="0">
    <w:p w14:paraId="0FAB2C41" w14:textId="77777777" w:rsidR="00526053" w:rsidRDefault="005260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4EC"/>
    <w:rsid w:val="00023CDA"/>
    <w:rsid w:val="000263A0"/>
    <w:rsid w:val="000543A9"/>
    <w:rsid w:val="000B30D5"/>
    <w:rsid w:val="000F6E06"/>
    <w:rsid w:val="00185F49"/>
    <w:rsid w:val="0019028A"/>
    <w:rsid w:val="001F0335"/>
    <w:rsid w:val="00232785"/>
    <w:rsid w:val="002522A6"/>
    <w:rsid w:val="002B4731"/>
    <w:rsid w:val="002B4A5C"/>
    <w:rsid w:val="002E63D3"/>
    <w:rsid w:val="003168C6"/>
    <w:rsid w:val="0038170C"/>
    <w:rsid w:val="003B166B"/>
    <w:rsid w:val="004A7260"/>
    <w:rsid w:val="004B7228"/>
    <w:rsid w:val="004F11D8"/>
    <w:rsid w:val="005174E6"/>
    <w:rsid w:val="00526053"/>
    <w:rsid w:val="0053354D"/>
    <w:rsid w:val="005B63B8"/>
    <w:rsid w:val="005C7019"/>
    <w:rsid w:val="00676BA1"/>
    <w:rsid w:val="006869D6"/>
    <w:rsid w:val="0069058E"/>
    <w:rsid w:val="007A3405"/>
    <w:rsid w:val="007A750B"/>
    <w:rsid w:val="008250FB"/>
    <w:rsid w:val="00861A45"/>
    <w:rsid w:val="00880438"/>
    <w:rsid w:val="008D66D8"/>
    <w:rsid w:val="008F1C22"/>
    <w:rsid w:val="00903499"/>
    <w:rsid w:val="009C38CA"/>
    <w:rsid w:val="009C641C"/>
    <w:rsid w:val="009C76FA"/>
    <w:rsid w:val="009D1EC6"/>
    <w:rsid w:val="00A01823"/>
    <w:rsid w:val="00A03B2A"/>
    <w:rsid w:val="00A03F38"/>
    <w:rsid w:val="00AD027E"/>
    <w:rsid w:val="00AF189B"/>
    <w:rsid w:val="00B14C3C"/>
    <w:rsid w:val="00B32919"/>
    <w:rsid w:val="00BA795A"/>
    <w:rsid w:val="00C57A2D"/>
    <w:rsid w:val="00C9150F"/>
    <w:rsid w:val="00CB24EC"/>
    <w:rsid w:val="00D4394C"/>
    <w:rsid w:val="00DC0A5F"/>
    <w:rsid w:val="00DE105D"/>
    <w:rsid w:val="00E011D3"/>
    <w:rsid w:val="00E22B5C"/>
    <w:rsid w:val="00E9420D"/>
    <w:rsid w:val="00E95A3B"/>
    <w:rsid w:val="00EE151F"/>
    <w:rsid w:val="00F560D2"/>
    <w:rsid w:val="00F929C0"/>
    <w:rsid w:val="00FA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5F617"/>
  <w15:docId w15:val="{22C75225-BF5F-7349-B10A-5C9EA27BD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erif CJK SC" w:hAnsi="Liberation Serif" w:cs="Lohit Devanagari"/>
        <w:kern w:val="3"/>
        <w:sz w:val="24"/>
        <w:szCs w:val="24"/>
        <w:lang w:val="de-DE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A750B"/>
    <w:pPr>
      <w:suppressAutoHyphens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Heading">
    <w:name w:val="Heading"/>
    <w:basedOn w:val="Normlny"/>
    <w:next w:val="Textbody"/>
    <w:rsid w:val="007A750B"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customStyle="1" w:styleId="Textbody">
    <w:name w:val="Text body"/>
    <w:basedOn w:val="Normlny"/>
    <w:rsid w:val="007A750B"/>
    <w:pPr>
      <w:spacing w:after="140" w:line="276" w:lineRule="auto"/>
    </w:pPr>
  </w:style>
  <w:style w:type="paragraph" w:styleId="Zoznam">
    <w:name w:val="List"/>
    <w:basedOn w:val="Textbody"/>
    <w:rsid w:val="007A750B"/>
  </w:style>
  <w:style w:type="paragraph" w:styleId="Popis">
    <w:name w:val="caption"/>
    <w:basedOn w:val="Normlny"/>
    <w:rsid w:val="007A750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ny"/>
    <w:rsid w:val="007A750B"/>
    <w:pPr>
      <w:suppressLineNumbers/>
    </w:pPr>
  </w:style>
  <w:style w:type="character" w:styleId="Hypertextovprepojenie">
    <w:name w:val="Hyperlink"/>
    <w:basedOn w:val="Predvolenpsmoodseku"/>
    <w:rsid w:val="007A750B"/>
    <w:rPr>
      <w:color w:val="0563C1"/>
      <w:u w:val="single"/>
    </w:rPr>
  </w:style>
  <w:style w:type="character" w:customStyle="1" w:styleId="Internetlink">
    <w:name w:val="Internet link"/>
    <w:rsid w:val="007A750B"/>
    <w:rPr>
      <w:color w:val="000080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8250FB"/>
    <w:rPr>
      <w:color w:val="605E5C"/>
      <w:shd w:val="clear" w:color="auto" w:fill="E1DFDD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4B7228"/>
    <w:rPr>
      <w:color w:val="605E5C"/>
      <w:shd w:val="clear" w:color="auto" w:fill="E1DFD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C76FA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C76FA"/>
    <w:rPr>
      <w:rFonts w:ascii="Tahoma" w:hAnsi="Tahoma" w:cs="Mangal"/>
      <w:sz w:val="16"/>
      <w:szCs w:val="14"/>
    </w:rPr>
  </w:style>
  <w:style w:type="character" w:styleId="Odkaznakomentr">
    <w:name w:val="annotation reference"/>
    <w:basedOn w:val="Predvolenpsmoodseku"/>
    <w:uiPriority w:val="99"/>
    <w:semiHidden/>
    <w:unhideWhenUsed/>
    <w:rsid w:val="00E95A3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95A3B"/>
    <w:rPr>
      <w:rFonts w:cs="Mangal"/>
      <w:sz w:val="20"/>
      <w:szCs w:val="18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95A3B"/>
    <w:rPr>
      <w:rFonts w:cs="Mangal"/>
      <w:sz w:val="20"/>
      <w:szCs w:val="18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95A3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95A3B"/>
    <w:rPr>
      <w:rFonts w:cs="Mangal"/>
      <w:b/>
      <w:bCs/>
      <w:sz w:val="20"/>
      <w:szCs w:val="18"/>
    </w:rPr>
  </w:style>
  <w:style w:type="paragraph" w:styleId="Revzia">
    <w:name w:val="Revision"/>
    <w:hidden/>
    <w:uiPriority w:val="99"/>
    <w:semiHidden/>
    <w:rsid w:val="00E95A3B"/>
    <w:pPr>
      <w:autoSpaceDN/>
      <w:textAlignment w:val="auto"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bikova@nt.s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congress.at/zd215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t.sk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Fedurcova</dc:creator>
  <cp:lastModifiedBy>Andrea Turanska</cp:lastModifiedBy>
  <cp:revision>4</cp:revision>
  <dcterms:created xsi:type="dcterms:W3CDTF">2021-10-26T18:22:00Z</dcterms:created>
  <dcterms:modified xsi:type="dcterms:W3CDTF">2021-10-27T08:50:00Z</dcterms:modified>
</cp:coreProperties>
</file>